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方正小标宋简体" w:hAnsi="方正小标宋简体" w:eastAsia="方正小标宋简体" w:cs="方正小标宋简体"/>
          <w:bCs/>
          <w:sz w:val="44"/>
          <w:szCs w:val="44"/>
          <w:lang w:eastAsia="zh-CN"/>
        </w:rPr>
      </w:pPr>
      <w:bookmarkStart w:id="0" w:name="OLE_LINK1"/>
    </w:p>
    <w:p>
      <w:pPr>
        <w:spacing w:line="4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关于文成县</w:t>
      </w:r>
      <w:r>
        <w:rPr>
          <w:rFonts w:hint="eastAsia" w:ascii="方正小标宋简体" w:hAnsi="方正小标宋简体" w:eastAsia="方正小标宋简体" w:cs="方正小标宋简体"/>
          <w:bCs/>
          <w:sz w:val="44"/>
          <w:szCs w:val="44"/>
        </w:rPr>
        <w:t>201</w:t>
      </w:r>
      <w:r>
        <w:rPr>
          <w:rFonts w:hint="eastAsia" w:ascii="方正小标宋简体" w:hAnsi="方正小标宋简体" w:eastAsia="方正小标宋简体" w:cs="方正小标宋简体"/>
          <w:bCs/>
          <w:sz w:val="44"/>
          <w:szCs w:val="44"/>
          <w:lang w:val="en-US" w:eastAsia="zh-CN"/>
        </w:rPr>
        <w:t>8</w:t>
      </w:r>
      <w:r>
        <w:rPr>
          <w:rFonts w:hint="eastAsia" w:ascii="方正小标宋简体" w:hAnsi="方正小标宋简体" w:eastAsia="方正小标宋简体" w:cs="方正小标宋简体"/>
          <w:bCs/>
          <w:sz w:val="44"/>
          <w:szCs w:val="44"/>
        </w:rPr>
        <w:t>年第</w:t>
      </w:r>
      <w:r>
        <w:rPr>
          <w:rFonts w:hint="eastAsia" w:ascii="方正小标宋简体" w:hAnsi="方正小标宋简体" w:eastAsia="方正小标宋简体" w:cs="方正小标宋简体"/>
          <w:bCs/>
          <w:sz w:val="44"/>
          <w:szCs w:val="44"/>
          <w:lang w:eastAsia="zh-CN"/>
        </w:rPr>
        <w:t>二</w:t>
      </w:r>
      <w:r>
        <w:rPr>
          <w:rFonts w:hint="eastAsia" w:ascii="方正小标宋简体" w:hAnsi="方正小标宋简体" w:eastAsia="方正小标宋简体" w:cs="方正小标宋简体"/>
          <w:bCs/>
          <w:sz w:val="44"/>
          <w:szCs w:val="44"/>
        </w:rPr>
        <w:t>期创新创业种子资金</w:t>
      </w:r>
      <w:r>
        <w:rPr>
          <w:rFonts w:hint="eastAsia" w:ascii="方正小标宋简体" w:hAnsi="方正小标宋简体" w:eastAsia="方正小标宋简体" w:cs="方正小标宋简体"/>
          <w:bCs/>
          <w:sz w:val="44"/>
          <w:szCs w:val="44"/>
          <w:lang w:eastAsia="zh-CN"/>
        </w:rPr>
        <w:t>项目</w:t>
      </w:r>
      <w:r>
        <w:rPr>
          <w:rFonts w:hint="eastAsia" w:ascii="方正小标宋简体" w:hAnsi="方正小标宋简体" w:eastAsia="方正小标宋简体" w:cs="方正小标宋简体"/>
          <w:bCs/>
          <w:sz w:val="44"/>
          <w:szCs w:val="44"/>
        </w:rPr>
        <w:t>经费</w:t>
      </w:r>
      <w:r>
        <w:rPr>
          <w:rFonts w:hint="eastAsia" w:ascii="方正小标宋简体" w:hAnsi="方正小标宋简体" w:eastAsia="方正小标宋简体" w:cs="方正小标宋简体"/>
          <w:bCs/>
          <w:sz w:val="44"/>
          <w:szCs w:val="44"/>
          <w:lang w:eastAsia="zh-CN"/>
        </w:rPr>
        <w:t>的公示</w:t>
      </w:r>
    </w:p>
    <w:p>
      <w:pPr>
        <w:jc w:val="center"/>
        <w:rPr>
          <w:rFonts w:hint="eastAsia"/>
          <w:bCs/>
          <w:sz w:val="32"/>
          <w:szCs w:val="32"/>
        </w:rPr>
      </w:pPr>
    </w:p>
    <w:p>
      <w:pPr>
        <w:spacing w:line="600" w:lineRule="exact"/>
        <w:rPr>
          <w:rFonts w:hint="eastAsia" w:ascii="仿宋_GB2312" w:eastAsia="仿宋_GB2312"/>
          <w:color w:val="auto"/>
          <w:sz w:val="32"/>
          <w:szCs w:val="32"/>
        </w:rPr>
      </w:pPr>
      <w:r>
        <w:rPr>
          <w:rFonts w:hint="eastAsia" w:ascii="仿宋_GB2312" w:eastAsia="仿宋_GB2312"/>
          <w:sz w:val="32"/>
          <w:szCs w:val="32"/>
          <w:lang w:eastAsia="zh-CN"/>
        </w:rPr>
        <w:t>　　</w:t>
      </w:r>
      <w:r>
        <w:rPr>
          <w:rFonts w:hint="eastAsia" w:ascii="仿宋_GB2312" w:eastAsia="仿宋_GB2312"/>
          <w:sz w:val="32"/>
          <w:szCs w:val="32"/>
        </w:rPr>
        <w:t>根据《文成县创新创业种子资金管理办法（试行）》（文财〔</w:t>
      </w:r>
      <w:r>
        <w:rPr>
          <w:rFonts w:hint="eastAsia" w:ascii="仿宋_GB2312" w:eastAsia="仿宋_GB2312"/>
          <w:sz w:val="32"/>
          <w:szCs w:val="32"/>
          <w:lang w:val="en-US" w:eastAsia="zh-CN"/>
        </w:rPr>
        <w:t>2016</w:t>
      </w:r>
      <w:r>
        <w:rPr>
          <w:rFonts w:hint="eastAsia" w:ascii="仿宋_GB2312" w:eastAsia="仿宋_GB2312"/>
          <w:sz w:val="32"/>
          <w:szCs w:val="32"/>
        </w:rPr>
        <w:t>〕278号）</w:t>
      </w:r>
      <w:r>
        <w:rPr>
          <w:rFonts w:hint="eastAsia" w:ascii="仿宋_GB2312" w:eastAsia="仿宋_GB2312"/>
          <w:color w:val="auto"/>
          <w:sz w:val="32"/>
          <w:szCs w:val="32"/>
        </w:rPr>
        <w:t>文件精神，通过审查、局务会审定等程序，现将</w:t>
      </w:r>
      <w:r>
        <w:rPr>
          <w:rFonts w:hint="eastAsia" w:ascii="仿宋_GB2312" w:eastAsia="仿宋_GB2312"/>
          <w:color w:val="auto"/>
          <w:sz w:val="32"/>
          <w:szCs w:val="32"/>
          <w:lang w:eastAsia="zh-CN"/>
        </w:rPr>
        <w:t>文成县2018年第二期创新创业种子资金项目</w:t>
      </w:r>
      <w:r>
        <w:rPr>
          <w:rFonts w:hint="eastAsia" w:ascii="仿宋_GB2312" w:eastAsia="仿宋_GB2312"/>
          <w:color w:val="auto"/>
          <w:sz w:val="32"/>
          <w:szCs w:val="32"/>
        </w:rPr>
        <w:t>予以公示。公示期201</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29</w:t>
      </w:r>
      <w:r>
        <w:rPr>
          <w:rFonts w:hint="eastAsia" w:ascii="仿宋_GB2312" w:eastAsia="仿宋_GB2312"/>
          <w:color w:val="auto"/>
          <w:sz w:val="32"/>
          <w:szCs w:val="32"/>
        </w:rPr>
        <w:t>日至</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日。任何单位和个人如对公示项目有异议，请在公示期内实名与我局联系。</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联系电话：</w:t>
      </w:r>
      <w:r>
        <w:rPr>
          <w:rFonts w:hint="eastAsia" w:ascii="仿宋_GB2312" w:eastAsia="仿宋_GB2312"/>
          <w:color w:val="auto"/>
          <w:sz w:val="32"/>
          <w:szCs w:val="32"/>
          <w:lang w:val="en-US" w:eastAsia="zh-CN"/>
        </w:rPr>
        <w:t>0577-59026599</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监督电话：</w:t>
      </w:r>
      <w:r>
        <w:rPr>
          <w:rFonts w:hint="eastAsia" w:ascii="仿宋_GB2312" w:eastAsia="仿宋_GB2312"/>
          <w:color w:val="auto"/>
          <w:sz w:val="32"/>
          <w:szCs w:val="32"/>
          <w:lang w:val="en-US" w:eastAsia="zh-CN"/>
        </w:rPr>
        <w:t>0577-67861183</w:t>
      </w:r>
    </w:p>
    <w:p>
      <w:pPr>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eastAsia="zh-CN"/>
        </w:rPr>
        <w:t>县</w:t>
      </w:r>
      <w:r>
        <w:rPr>
          <w:rFonts w:hint="eastAsia" w:ascii="仿宋_GB2312" w:eastAsia="仿宋_GB2312"/>
          <w:color w:val="auto"/>
          <w:sz w:val="32"/>
          <w:szCs w:val="32"/>
        </w:rPr>
        <w:t>科技局地址：</w:t>
      </w:r>
      <w:r>
        <w:rPr>
          <w:rFonts w:hint="eastAsia" w:ascii="仿宋_GB2312" w:eastAsia="仿宋_GB2312"/>
          <w:color w:val="auto"/>
          <w:sz w:val="32"/>
          <w:szCs w:val="32"/>
          <w:lang w:eastAsia="zh-CN"/>
        </w:rPr>
        <w:t>大峃镇屿根路科技大院</w:t>
      </w:r>
    </w:p>
    <w:p>
      <w:pPr>
        <w:spacing w:line="600" w:lineRule="exact"/>
        <w:rPr>
          <w:rFonts w:hint="eastAsia" w:ascii="仿宋_GB2312" w:eastAsia="仿宋_GB2312"/>
          <w:sz w:val="32"/>
          <w:szCs w:val="32"/>
        </w:rPr>
      </w:pPr>
    </w:p>
    <w:p>
      <w:pPr>
        <w:spacing w:line="600" w:lineRule="exact"/>
        <w:rPr>
          <w:rFonts w:hint="eastAsia" w:ascii="仿宋_GB2312" w:eastAsia="仿宋_GB2312"/>
          <w:w w:val="95"/>
          <w:sz w:val="32"/>
          <w:szCs w:val="32"/>
        </w:rPr>
      </w:pPr>
      <w:r>
        <w:rPr>
          <w:rFonts w:hint="eastAsia" w:ascii="仿宋_GB2312" w:eastAsia="仿宋_GB2312"/>
          <w:sz w:val="32"/>
          <w:szCs w:val="32"/>
          <w:lang w:eastAsia="zh-CN"/>
        </w:rPr>
        <w:t>　　</w:t>
      </w:r>
      <w:r>
        <w:rPr>
          <w:rFonts w:hint="eastAsia" w:ascii="仿宋_GB2312" w:eastAsia="仿宋_GB2312"/>
          <w:sz w:val="32"/>
          <w:szCs w:val="32"/>
        </w:rPr>
        <w:t>附件：</w:t>
      </w:r>
      <w:r>
        <w:rPr>
          <w:rFonts w:hint="eastAsia" w:ascii="仿宋_GB2312" w:eastAsia="仿宋_GB2312"/>
          <w:w w:val="95"/>
          <w:sz w:val="32"/>
          <w:szCs w:val="32"/>
        </w:rPr>
        <w:t>文成县2018年第二期创新创业种子资金项目经费安排表</w:t>
      </w:r>
    </w:p>
    <w:p>
      <w:pPr>
        <w:spacing w:line="600" w:lineRule="exact"/>
        <w:ind w:firstLine="960" w:firstLineChars="300"/>
        <w:rPr>
          <w:rFonts w:hint="eastAsia" w:ascii="仿宋_GB2312" w:eastAsia="仿宋_GB2312"/>
          <w:sz w:val="32"/>
          <w:szCs w:val="32"/>
        </w:rPr>
      </w:pPr>
      <w:r>
        <w:rPr>
          <w:rFonts w:hint="eastAsia" w:ascii="仿宋_GB2312" w:eastAsia="仿宋_GB2312"/>
          <w:sz w:val="32"/>
          <w:szCs w:val="32"/>
          <w:lang w:val="en-US" w:eastAsia="zh-CN"/>
        </w:rPr>
        <w:t xml:space="preserve">     </w:t>
      </w:r>
      <w:bookmarkStart w:id="1" w:name="_GoBack"/>
      <w:bookmarkEnd w:id="1"/>
    </w:p>
    <w:p>
      <w:pPr>
        <w:spacing w:line="600" w:lineRule="exact"/>
        <w:ind w:firstLine="560"/>
        <w:rPr>
          <w:rFonts w:hint="eastAsia" w:ascii="仿宋_GB2312" w:eastAsia="仿宋_GB2312"/>
          <w:sz w:val="32"/>
          <w:szCs w:val="32"/>
        </w:rPr>
      </w:pPr>
    </w:p>
    <w:p>
      <w:pPr>
        <w:spacing w:line="360" w:lineRule="auto"/>
        <w:jc w:val="right"/>
        <w:rPr>
          <w:rFonts w:hint="eastAsia" w:ascii="仿宋_GB2312" w:hAnsi="宋体" w:eastAsia="仿宋_GB2312"/>
          <w:bCs/>
          <w:sz w:val="32"/>
          <w:szCs w:val="32"/>
        </w:rPr>
      </w:pPr>
      <w:r>
        <w:rPr>
          <w:rFonts w:hint="eastAsia" w:ascii="仿宋_GB2312" w:hAnsi="宋体" w:eastAsia="仿宋_GB2312"/>
          <w:bCs/>
          <w:sz w:val="32"/>
          <w:szCs w:val="32"/>
          <w:lang w:val="en-US" w:eastAsia="zh-CN"/>
        </w:rPr>
        <w:t xml:space="preserve">       </w:t>
      </w:r>
      <w:r>
        <w:rPr>
          <w:rFonts w:hint="eastAsia" w:ascii="仿宋_GB2312" w:hAnsi="宋体" w:eastAsia="仿宋_GB2312"/>
          <w:bCs/>
          <w:sz w:val="32"/>
          <w:szCs w:val="32"/>
        </w:rPr>
        <w:t>文成县科学技术局</w:t>
      </w:r>
    </w:p>
    <w:p>
      <w:pPr>
        <w:spacing w:line="360" w:lineRule="auto"/>
        <w:jc w:val="right"/>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w:t>
      </w:r>
      <w:r>
        <w:rPr>
          <w:rFonts w:hint="eastAsia" w:ascii="仿宋_GB2312" w:eastAsia="仿宋_GB2312"/>
          <w:sz w:val="32"/>
          <w:szCs w:val="32"/>
          <w:lang w:val="en-US" w:eastAsia="zh-CN"/>
        </w:rPr>
        <w:t xml:space="preserve"> 8</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p>
      <w:pPr>
        <w:rPr>
          <w:rFonts w:hint="eastAsia"/>
        </w:rPr>
        <w:sectPr>
          <w:headerReference r:id="rId3" w:type="default"/>
          <w:footerReference r:id="rId4" w:type="default"/>
          <w:footerReference r:id="rId5" w:type="even"/>
          <w:pgSz w:w="11906" w:h="16838"/>
          <w:pgMar w:top="1440" w:right="1474" w:bottom="1440" w:left="1474" w:header="851" w:footer="992" w:gutter="0"/>
          <w:cols w:space="720" w:num="1"/>
          <w:docGrid w:type="lines" w:linePitch="312" w:charSpace="0"/>
        </w:sectPr>
      </w:pPr>
    </w:p>
    <w:bookmarkEnd w:id="0"/>
    <w:p>
      <w:pPr>
        <w:keepNext w:val="0"/>
        <w:keepLines w:val="0"/>
        <w:widowControl/>
        <w:suppressLineNumbers w:val="0"/>
        <w:jc w:val="left"/>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附件：</w:t>
      </w: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文成县2018年第二期创新创业种子资金项目经费安排表</w:t>
      </w:r>
    </w:p>
    <w:tbl>
      <w:tblPr>
        <w:tblStyle w:val="8"/>
        <w:tblW w:w="118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1"/>
        <w:gridCol w:w="1119"/>
        <w:gridCol w:w="5441"/>
        <w:gridCol w:w="1355"/>
        <w:gridCol w:w="1311"/>
        <w:gridCol w:w="1215"/>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9" w:hRule="atLeast"/>
          <w:jc w:val="center"/>
        </w:trPr>
        <w:tc>
          <w:tcPr>
            <w:tcW w:w="4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序号</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                                                                                                                             名称</w:t>
            </w:r>
          </w:p>
        </w:tc>
        <w:tc>
          <w:tcPr>
            <w:tcW w:w="54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简 要 说 明 及 任 务 要 求</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项目实施时间</w:t>
            </w:r>
          </w:p>
        </w:tc>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承担单位</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参与单位</w:t>
            </w:r>
          </w:p>
        </w:tc>
        <w:tc>
          <w:tcPr>
            <w:tcW w:w="9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12" w:hRule="atLeast"/>
          <w:jc w:val="center"/>
        </w:trPr>
        <w:tc>
          <w:tcPr>
            <w:tcW w:w="4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1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54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c>
          <w:tcPr>
            <w:tcW w:w="9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2" w:hRule="atLeast"/>
          <w:jc w:val="center"/>
        </w:trPr>
        <w:tc>
          <w:tcPr>
            <w:tcW w:w="491" w:type="dxa"/>
            <w:tcBorders>
              <w:top w:val="single" w:color="auto" w:sz="4" w:space="0"/>
              <w:left w:val="single" w:color="auto" w:sz="4" w:space="0"/>
              <w:bottom w:val="single" w:color="auto" w:sz="4" w:space="0"/>
              <w:right w:val="nil"/>
            </w:tcBorders>
            <w:shd w:val="clear" w:color="auto" w:fill="auto"/>
            <w:vAlign w:val="center"/>
          </w:tcPr>
          <w:p>
            <w:pPr>
              <w:jc w:val="center"/>
              <w:rPr>
                <w:rFonts w:hint="eastAsia" w:ascii="宋体" w:hAnsi="宋体" w:eastAsia="宋体" w:cs="宋体"/>
                <w:b/>
                <w:i w:val="0"/>
                <w:color w:val="000000"/>
                <w:sz w:val="16"/>
                <w:szCs w:val="16"/>
                <w:u w:val="none"/>
              </w:rPr>
            </w:pPr>
          </w:p>
        </w:tc>
        <w:tc>
          <w:tcPr>
            <w:tcW w:w="11408"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共性、关键技术研究项目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58" w:hRule="atLeast"/>
          <w:jc w:val="center"/>
        </w:trPr>
        <w:tc>
          <w:tcPr>
            <w:tcW w:w="49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19" w:type="dxa"/>
            <w:vMerge w:val="restart"/>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文成糯米山药全产业链关键生产技术研究及其产业化</w:t>
            </w:r>
          </w:p>
        </w:tc>
        <w:tc>
          <w:tcPr>
            <w:tcW w:w="5441" w:type="dxa"/>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研究内容一：广泛收集糯米山药种质资源，对表现优异的糯米山药种质资源进行延续组培脱毒扩繁，结合茎蔓扦插技术，生产脱毒微型薯,采用原原种─原种─良种的三级繁育体系生产糯米山药种薯。任务：1、收集糯米山药种质资源15份以上，筛选出特异性种质2份以上，进行脱毒快繁，其中1个开展产业化示范与应用；2、建立1套适合糯米山药种薯快繁的技术体系；3、建立糯米山药种薯基地1-2个；4、发表论文1-2篇。</w:t>
            </w:r>
          </w:p>
        </w:tc>
        <w:tc>
          <w:tcPr>
            <w:tcW w:w="1355" w:type="dxa"/>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2018.01-2020.12</w:t>
            </w:r>
          </w:p>
        </w:tc>
        <w:tc>
          <w:tcPr>
            <w:tcW w:w="1311" w:type="dxa"/>
            <w:vMerge w:val="restart"/>
            <w:tcBorders>
              <w:top w:val="single" w:color="auto"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文成县昌农种植专业合作社           文成县务实农业专业合作社           文成县驮垟果蔬专业合作社           浙江康丝汇食品有限公司  </w:t>
            </w:r>
          </w:p>
        </w:tc>
        <w:tc>
          <w:tcPr>
            <w:tcW w:w="967" w:type="dxa"/>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陈功楷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98" w:hRule="atLeast"/>
          <w:jc w:val="center"/>
        </w:trPr>
        <w:tc>
          <w:tcPr>
            <w:tcW w:w="491"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9" w:type="dxa"/>
            <w:vMerge w:val="continue"/>
            <w:tcBorders>
              <w:top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441"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研究内容二：1、糯米山药高效栽培和生物菌肥等施肥技术；2、炭疽病绿色防控技术模式研究与效果评价；3、引进适宜糯米山药山地栽培和采收的农机具；4、实施二维码全程追溯制度。任务：1、制定和发布市级糯米山药生产技术规范1项，产品农药残留不超标。2、建立规范化生产示范基地3-5个，面积200亩以上，推广面积1500亩，总增产值105万元，总增收143万元。 3、申请专利1－2项。                                     </w:t>
            </w:r>
          </w:p>
        </w:tc>
        <w:tc>
          <w:tcPr>
            <w:tcW w:w="1355" w:type="dxa"/>
            <w:tcBorders>
              <w:top w:val="single" w:color="auto"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2018.05-2020.12</w:t>
            </w:r>
          </w:p>
        </w:tc>
        <w:tc>
          <w:tcPr>
            <w:tcW w:w="1311" w:type="dxa"/>
            <w:vMerge w:val="continue"/>
            <w:tcBorders>
              <w:top w:val="single" w:color="auto"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auto"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朱建军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75" w:hRule="atLeast"/>
          <w:jc w:val="center"/>
        </w:trPr>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441" w:type="dxa"/>
            <w:tcBorders>
              <w:top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研究内容三：1．糯米山药采收及品质评定标准。2．糯米山药贮藏前处埋。3．糯米山药产地贮藏技术集成。4、糯米山药快递运输解决方案。任务：1.确定糯米山药的最佳采收期，编制糯米山药品质等级评定的感官标准、仪器测定方法及标准1套。2、制定山药产地贮藏技术集成体系，提供图文版、视频版操作规程，建成贮藏设施（库）1套，山药商品率达到90%。3、选用气泡垫包裹快递包装，制定糯米山药的快递运输解决方案1套。4、发表论文1-2篇，授权实用新型专利1项。</w:t>
            </w:r>
          </w:p>
        </w:tc>
        <w:tc>
          <w:tcPr>
            <w:tcW w:w="1355"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2018.09-2021.08</w:t>
            </w:r>
          </w:p>
        </w:tc>
        <w:tc>
          <w:tcPr>
            <w:tcW w:w="1311"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蒋巧俊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54" w:hRule="atLeast"/>
          <w:jc w:val="center"/>
        </w:trPr>
        <w:tc>
          <w:tcPr>
            <w:tcW w:w="4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9"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44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研究内容四：1、开发出糯米山药鲜切和速冻产品，确定其最佳护色、烫漂和速冻工艺，设计一条和生产量匹配的速冻加工生产线。2、开发山药熟粉产品，确定淀粉添加比例、最佳凝胶剂、熟制工艺和干燥工艺参数，优选出一套糯米山药熟粉生产设备。3、开发出1种糯米山药预制菜肴产品，确定其蒸煮工艺和各种调味辅料，产品质量符合国家相关标准。4、提供1套糯米山药多糖高效提取和纯化方案。5、发表论文2－3篇，申请专利1－2个；6、为企业年增产值520万，年增利润50万。</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1355"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2018.09-2021.12</w:t>
            </w:r>
          </w:p>
        </w:tc>
        <w:tc>
          <w:tcPr>
            <w:tcW w:w="1311" w:type="dxa"/>
            <w:vMerge w:val="continue"/>
            <w:tcBorders>
              <w:top w:val="single" w:color="000000" w:sz="4" w:space="0"/>
              <w:left w:val="single" w:color="000000" w:sz="4" w:space="0"/>
              <w:bottom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19" w:hRule="atLeast"/>
          <w:jc w:val="center"/>
        </w:trPr>
        <w:tc>
          <w:tcPr>
            <w:tcW w:w="491" w:type="dxa"/>
            <w:tcBorders>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11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青钱柳活性成分提取、药理分析及产业化</w:t>
            </w:r>
          </w:p>
        </w:tc>
        <w:tc>
          <w:tcPr>
            <w:tcW w:w="54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以青钱柳叶为研究对象，利用醇提法/水提法提取青钱柳叶中的活性成分，应用色谱与光谱技术对活性成分进行针对性的分离、富集及结构鉴定；研究青钱柳活性成分在调控糖尿病中的药理作用，开发青钱柳生物制剂含片。 任务：1. 确定青钱柳三萜和多糖的提取和纯化的最佳工艺参数，其中三萜的提取率≥1.5%、多糖的提取率≥2.0%；2. 研制青钱柳含片制剂一种，并在符合市场需求的基础上进行产业化开发；3. 发表相关论文2-3篇，其中SCI/EI 论文1篇；申请相关的专利2-3项。4、项目达产后初期预计每年产值达100万元，累计处理青钱柳叶 10 吨以上，产值 400 万以上，带动农户100户。</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135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2019.01-2021.12</w:t>
            </w:r>
          </w:p>
        </w:tc>
        <w:tc>
          <w:tcPr>
            <w:tcW w:w="13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温州医科大学  文成县泉山中药材种植有限公司        浙江工业大学</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郑晓杰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jc w:val="center"/>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文成县森林康养监测工程中心建设</w:t>
            </w:r>
          </w:p>
        </w:tc>
        <w:tc>
          <w:tcPr>
            <w:tcW w:w="5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内容：1、文成森林康养基地小气候、康养因子、有害成分及其他指标的动态监测，建立可视化平台实现远程监测。2、建立文成森林康养功能指数的结构模型与评价标准，以单项康养功能为基础，通过各指标的归一化计算不同监测点不同时段的森林康养功能综合指数，初步实现森林康养功能的科学评价。3、进行森林浴对亚健康人群的康养功能研究，通过周期性森林浴体验，监测人体常规生理指标动态变化，检测数据实现远程可视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任务：通过全年对文成森林康养基地各项生态康养功能指标的持续实时监测，研究各康养指标的时间变化规律，比较不同森林康养基地类型之间森林康养功能的差异，明确森林环境对人体健康的影响，建立森林康养功能综合指数的结构模型与评价标准，初步实现森林康养功能的科学评价。</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2018.06-2020.12</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文成县猴王谷风景旅游开发有限公司   文成县悦慢民宿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权伟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99" w:hRule="atLeast"/>
          <w:jc w:val="center"/>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11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文成农业大数据综合服务平台建设</w:t>
            </w:r>
          </w:p>
        </w:tc>
        <w:tc>
          <w:tcPr>
            <w:tcW w:w="544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是推进农业标准化和信息化，保障农产品质量安全，促进一二三产业融合发展，发展现代精准农业的需要，提升农业防灾减灾能力。内容：1、农业大数据中心建设，包括数据库建设和数据服务功能。2、农业大数据统计分析系统。3、农业大数据可视化展示系统。4、农业资源信息发布系统。5、农业数据信息上报汇总系统。                                                             任务：1、文成县农业大数据综合服务平台建设；2、在国内外核心期刊或国际学术会议发表论文3篇，推广研究成果；3、申请软件著作权1项以上。</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p>
        </w:tc>
        <w:tc>
          <w:tcPr>
            <w:tcW w:w="135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2018.07-2021.06</w:t>
            </w:r>
          </w:p>
        </w:tc>
        <w:tc>
          <w:tcPr>
            <w:tcW w:w="1311"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温州市智慧农业研究院</w:t>
            </w:r>
          </w:p>
        </w:tc>
        <w:tc>
          <w:tcPr>
            <w:tcW w:w="967"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毕小明</w:t>
            </w:r>
          </w:p>
        </w:tc>
      </w:tr>
    </w:tbl>
    <w:p>
      <w:pPr>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b/>
          <w:i w:val="0"/>
          <w:color w:val="000000"/>
          <w:kern w:val="0"/>
          <w:sz w:val="16"/>
          <w:szCs w:val="16"/>
          <w:u w:val="none"/>
          <w:lang w:val="en-US" w:eastAsia="zh-CN" w:bidi="ar"/>
        </w:rPr>
        <w:br w:type="page"/>
      </w:r>
    </w:p>
    <w:tbl>
      <w:tblPr>
        <w:tblStyle w:val="8"/>
        <w:tblW w:w="1189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1"/>
        <w:gridCol w:w="1119"/>
        <w:gridCol w:w="5441"/>
        <w:gridCol w:w="1355"/>
        <w:gridCol w:w="1311"/>
        <w:gridCol w:w="1215"/>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97" w:hRule="atLeast"/>
          <w:jc w:val="center"/>
        </w:trPr>
        <w:tc>
          <w:tcPr>
            <w:tcW w:w="49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1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基于农旅融合发展的食用花卉推广与应用</w:t>
            </w:r>
          </w:p>
        </w:tc>
        <w:tc>
          <w:tcPr>
            <w:tcW w:w="544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展基于农旅融合发展的食用花卉推广应用研究，促进乡村旅游和振兴。内容：1、基于农旅融合食赏多用的食用花卉资源的筛选与评价研究；2、无公害绿色标准化栽培技术研究；3、食用花卉产品加工和研发；4、食用花卉在农旅融合中的开发与利用技术                                                                                                                              任务：1、筛选重点推广4-6个品种；2、建立示范基地1个，开发不同应用类型的花茶新产品2个；培训100人次；3、发表国内核心期刊论文1篇，实用新型专利1个。</w:t>
            </w:r>
          </w:p>
        </w:tc>
        <w:tc>
          <w:tcPr>
            <w:tcW w:w="13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2018.06-2020.12</w:t>
            </w:r>
          </w:p>
        </w:tc>
        <w:tc>
          <w:tcPr>
            <w:tcW w:w="13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浙江文尚农业科技开发有限公司 </w:t>
            </w:r>
          </w:p>
        </w:tc>
        <w:tc>
          <w:tcPr>
            <w:tcW w:w="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陈家龙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017" w:hRule="atLeast"/>
          <w:jc w:val="center"/>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脱毒草莓苗关键技术研究及其产业化</w:t>
            </w:r>
          </w:p>
        </w:tc>
        <w:tc>
          <w:tcPr>
            <w:tcW w:w="5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温州主栽品种为红颊，但苗期不耐高温，易感炭疽病，温州平原地区种苗繁育比较困难，文成县海拔600m以上种植区域适宜于草莓种苗的繁育。内容1、对不同类型草莓资源的收集与适应性栽培,优异种质资源的筛选、鉴定与评价。2、开展草莓脱毒、无病毒苗鉴定技术研究，开展种苗田间繁育技术研究。3、草莓种苗繁育与推广,针对温州主栽品种及筛选的优良品种进行种苗繁育并推广应用。4、开展多种草莓立体栽培、保护地栽培等不同栽培模式研究。                                                                                                                                   任务：引进草莓种质5个以上，完成品种比较筛选；建立草莓三级种苗繁育技术程序，年生产30万株种苗，推广应用；建立种苗繁育示范基地1个。</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2018.8-2021.8</w:t>
            </w:r>
          </w:p>
        </w:tc>
        <w:tc>
          <w:tcPr>
            <w:tcW w:w="13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vMerge w:val="restart"/>
            <w:tcBorders>
              <w:top w:val="single" w:color="000000" w:sz="4" w:space="0"/>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文成邱老汉农业有限公司  </w:t>
            </w: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罗天宽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39" w:hRule="atLeast"/>
          <w:jc w:val="center"/>
        </w:trPr>
        <w:tc>
          <w:tcPr>
            <w:tcW w:w="4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11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高山蔬菜病虫害绿色防控技术集成与示范推广</w:t>
            </w:r>
          </w:p>
        </w:tc>
        <w:tc>
          <w:tcPr>
            <w:tcW w:w="5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山蔬菜产区长期种植同类蔬菜作物，缺乏科学轮作，导致病虫害严重；而化学农药的不当和过度使用导致病虫的抗药性增强、环境污染、人类健康受威胁等后果。同时，人们对生态保护和食品安全的要求不断提高。</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内容：1、高山蔬菜害虫生物生态调控技术；2、高山蔬菜土壤熏蒸处理和农药合理使用技术；3、高山蔬菜病虫害绿色防控技术模式研究。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任务：总结和制定一套高山蔬菜病虫害安全生产技术体系，并开展示范应用，建立核心示范推广基地2个以上，示范基地内农药施用量减少30%以上。</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2018.08-2020.08</w:t>
            </w:r>
          </w:p>
        </w:tc>
        <w:tc>
          <w:tcPr>
            <w:tcW w:w="13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000000" w:sz="4" w:space="0"/>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闫成进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39" w:hRule="atLeast"/>
          <w:jc w:val="center"/>
        </w:trPr>
        <w:tc>
          <w:tcPr>
            <w:tcW w:w="491"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19"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蓝莓良种快繁、高接换种和加工技术研究</w:t>
            </w:r>
          </w:p>
        </w:tc>
        <w:tc>
          <w:tcPr>
            <w:tcW w:w="544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研究内容一：1、利用已有的蓝莓基地，开展高接换种技术研究，建立蓝莓高接换种新品种丰产示范园；2、蓝莓优质品种种苗的快繁技术研究：开展优良品种蓝莓的嫁接育苗、扦插育苗及组培育苗技术研究，培育优质种苗。</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任务：1、引进新优蓝莓品种3-5个，开展蓝莓高接换种技术研究，筛选合适的砧木-接穗组合1个以上，建立蓝莓高接换种示范园5亩以上；2、辐射推广优质蓝莓品种100亩以上，每亩年增产值1.5万元，年繁育蓝莓优质种苗20万株，直接年增产值200万元；3、发表论文或申请发明专利1-2个。</w:t>
            </w:r>
          </w:p>
        </w:tc>
        <w:tc>
          <w:tcPr>
            <w:tcW w:w="1355"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2018.09-2021.09</w:t>
            </w:r>
          </w:p>
        </w:tc>
        <w:tc>
          <w:tcPr>
            <w:tcW w:w="1311"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文成县蓝峰生态农业科技开发有限公司  文成县鑫鑫有机农业开发专业合作社 </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余宏傲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739" w:hRule="atLeast"/>
          <w:jc w:val="center"/>
        </w:trPr>
        <w:tc>
          <w:tcPr>
            <w:tcW w:w="49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9"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441"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研究内容二：1、文成地区不同品种蓝莓营养成分与发酵性能比较分析，2、蓝莓果酒、果醋发酵菌种及工艺的控制；3、蓝莓养生醋发酵过程中关键性指标的变化及调控技术，4、蓝莓果酒、养生醋200L大罐的中试研究，获得关键技术参数。任务： 1、筛选出适合发酵的蓝莓品种；2、进行酵母、醋酸菌发酵试验，从酒精度、醋酸产量、果香味、花青素含量等方面确定蓝莓醋的酵母、醋酸菌种，获得最优发酵工艺；3建立一套行之有效的蓝莓醋发酵控制体系文件。4、对产品进行质量检验，最终产品符合国家相关标准。</w:t>
            </w:r>
          </w:p>
        </w:tc>
        <w:tc>
          <w:tcPr>
            <w:tcW w:w="1355"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311" w:type="dxa"/>
            <w:vMerge w:val="continue"/>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李彦坡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75" w:hRule="atLeast"/>
          <w:jc w:val="center"/>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珍贵、彩色树种良种快繁技术研究及示范</w:t>
            </w:r>
          </w:p>
        </w:tc>
        <w:tc>
          <w:tcPr>
            <w:tcW w:w="5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1、引进并观测5~7种（品种）新优珍贵、彩色树种在文成的适应性程度及性状表现，筛选出适合文成栽培的珍贵、彩色树种3种。2、利用播种、扦插、嫁接（槭树科）等方法，对筛选出的树种进行扩繁产业化种苗生产，建立主要珍贵、彩色树种繁育技术体系1－2个。</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任务：1、建立珍贵、彩色树种资源圃和应用示范样板园1个。2、已筛选出的珍贵、彩色树种在文成进行推广，面积10亩以上；3、公开发表论文1篇，专利1项。</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2018.06-2021.06</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温州蔬康农业科技有限公司 </w:t>
            </w: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37" w:hRule="atLeast"/>
          <w:jc w:val="center"/>
        </w:trPr>
        <w:tc>
          <w:tcPr>
            <w:tcW w:w="4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大樱桃、甜玉米新品种的引选研究及开发</w:t>
            </w:r>
          </w:p>
        </w:tc>
        <w:tc>
          <w:tcPr>
            <w:tcW w:w="5441" w:type="dxa"/>
            <w:tcBorders>
              <w:top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研究内容一：1、引进红灯、美早、沙蜜豆、俄罗斯8号等7个大樱桃品种，进行筛选和高接换种技术研究；2、开展大樱桃优质品种种苗的快繁技术研究；3、开展优质高效栽培技术研究和示范。任务：1、筛选出1个以上适合文成高山栽培的大樱桃品种，建立高接换种和新品种示范园5亩；2、开展优良品种大樱桃的嫁接育苗、扦插育苗技术研究，培育本地区推广种植的优质种苗；3、建立大樱桃品种栽培技术体系，推广大樱桃新品种30亩，总增收30万元，发展休闲采摘观光产业；4、发表论文1-2篇。</w:t>
            </w:r>
          </w:p>
        </w:tc>
        <w:tc>
          <w:tcPr>
            <w:tcW w:w="1355"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2018.08-2021.09</w:t>
            </w: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杜杨微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9" w:hRule="atLeast"/>
          <w:jc w:val="center"/>
        </w:trPr>
        <w:tc>
          <w:tcPr>
            <w:tcW w:w="49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11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5441" w:type="dxa"/>
            <w:tcBorders>
              <w:top w:val="single" w:color="000000" w:sz="4" w:space="0"/>
              <w:bottom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研究内容二：1、引进金玉甜1号、2号水果玉米新品种、美国的库普拉、台湾华珍等，进行品种比较试验，选择出适宜文成高山种植的甜玉米新品种。2、研究甜玉米夏季耐热栽培技术，拉长供应期。3、研究甜玉米不同栽培模式，建立示范基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任务：1、通过二年引种品比，选择出适宜文成高山种植的甜玉米品种1~2个，总结出适合当地的高效栽培生产技术；2、建立50亩以上的高山甜玉米示范基地，平均亩产达到800kg/亩以上，亩增收入可达2500元。 </w:t>
            </w:r>
          </w:p>
        </w:tc>
        <w:tc>
          <w:tcPr>
            <w:tcW w:w="1355" w:type="dxa"/>
            <w:tcBorders>
              <w:top w:val="single" w:color="000000" w:sz="4" w:space="0"/>
              <w:left w:val="single" w:color="000000" w:sz="4" w:space="0"/>
              <w:bottom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2018.06-2019.12</w:t>
            </w:r>
          </w:p>
        </w:tc>
        <w:tc>
          <w:tcPr>
            <w:tcW w:w="131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121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color w:val="000000"/>
                <w:sz w:val="16"/>
                <w:szCs w:val="16"/>
                <w:u w:val="none"/>
              </w:rPr>
            </w:pPr>
          </w:p>
        </w:tc>
        <w:tc>
          <w:tcPr>
            <w:tcW w:w="967" w:type="dxa"/>
            <w:tcBorders>
              <w:top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潘彬荣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5" w:hRule="atLeast"/>
          <w:jc w:val="center"/>
        </w:trPr>
        <w:tc>
          <w:tcPr>
            <w:tcW w:w="491" w:type="dxa"/>
            <w:tcBorders>
              <w:top w:val="single" w:color="auto" w:sz="4" w:space="0"/>
              <w:left w:val="single" w:color="auto" w:sz="4" w:space="0"/>
              <w:bottom w:val="single" w:color="auto" w:sz="4" w:space="0"/>
            </w:tcBorders>
            <w:shd w:val="clear" w:color="auto" w:fill="auto"/>
            <w:vAlign w:val="center"/>
          </w:tcPr>
          <w:p>
            <w:pPr>
              <w:rPr>
                <w:rFonts w:hint="eastAsia" w:ascii="宋体" w:hAnsi="宋体" w:eastAsia="宋体" w:cs="宋体"/>
                <w:i w:val="0"/>
                <w:color w:val="000000"/>
                <w:sz w:val="16"/>
                <w:szCs w:val="16"/>
                <w:u w:val="none"/>
              </w:rPr>
            </w:pPr>
          </w:p>
        </w:tc>
        <w:tc>
          <w:tcPr>
            <w:tcW w:w="11408" w:type="dxa"/>
            <w:gridSpan w:val="6"/>
            <w:tcBorders>
              <w:top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软课题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57" w:hRule="atLeast"/>
          <w:jc w:val="center"/>
        </w:trPr>
        <w:tc>
          <w:tcPr>
            <w:tcW w:w="49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1119"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文成县森林康养产业发展总体规划和研究</w:t>
            </w:r>
          </w:p>
        </w:tc>
        <w:tc>
          <w:tcPr>
            <w:tcW w:w="54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1、基于文成县森林资源（景观、环境、食品、文化四个层面）的本地调查及潜力分析，提出文成县发展森林康养产业发展的总体目标和发展指标；2、提出文成县森林康养产业发展的结构布局和空间布局，打造文成县森林康养产业的建设体系；3、打造文成森林康养产业精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任务：1、确定文成县森林康养产业发展的重点工程建设，打造2-3个精品工程建设方案。2、编写《文成县森林康养产业建设总体规划》。3、撰写30000字研究报告；4、发表森林康养产业建设和发展相关论文1-2篇。</w:t>
            </w:r>
          </w:p>
        </w:tc>
        <w:tc>
          <w:tcPr>
            <w:tcW w:w="13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2018.08-2019.09</w:t>
            </w:r>
          </w:p>
        </w:tc>
        <w:tc>
          <w:tcPr>
            <w:tcW w:w="1311"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文成县帝业旅游开发有限公司  </w:t>
            </w:r>
          </w:p>
        </w:tc>
        <w:tc>
          <w:tcPr>
            <w:tcW w:w="9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王艳英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35" w:hRule="atLeast"/>
          <w:jc w:val="center"/>
        </w:trPr>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119"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文成县基层农业科技人员创业模式与路径研究</w:t>
            </w:r>
          </w:p>
        </w:tc>
        <w:tc>
          <w:tcPr>
            <w:tcW w:w="5441"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w:t>
            </w:r>
            <w:r>
              <w:rPr>
                <w:rStyle w:val="12"/>
                <w:rFonts w:eastAsia="宋体"/>
                <w:lang w:val="en-US" w:eastAsia="zh-CN" w:bidi="ar"/>
              </w:rPr>
              <w:t>1</w:t>
            </w:r>
            <w:r>
              <w:rPr>
                <w:rStyle w:val="13"/>
                <w:lang w:val="en-US" w:eastAsia="zh-CN" w:bidi="ar"/>
              </w:rPr>
              <w:t>、基层农业科技人员创业的发展轨迹与演变方式；2、基层农业科技人员创业的发展轨迹与演变方式：基层农业科技人员创业的现状（问题及原因）、创业组织结构分析、基本模式和路径研究；3、基层农业科技人员创业的实证分析与对策研究。任务：1、完善基层农业科技人员创业理论，形成较为系统和科学的理论体系，形成规范的实证研究；2、论文和专著：在CSSCI核心期刊发表论文2篇，出版专著1部。3、研究报告：基层农业科技人员创业研究（理论分析和发展战略研究）；子报告：基层农业科技人员创业模式与路径研究，创业的实证研究，创业战略与政策建议研究。</w:t>
            </w:r>
          </w:p>
        </w:tc>
        <w:tc>
          <w:tcPr>
            <w:tcW w:w="1355" w:type="dxa"/>
            <w:tcBorders>
              <w:top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2018.08-2019.09</w:t>
            </w:r>
          </w:p>
        </w:tc>
        <w:tc>
          <w:tcPr>
            <w:tcW w:w="13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张呈念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294" w:hRule="atLeast"/>
          <w:jc w:val="center"/>
        </w:trPr>
        <w:tc>
          <w:tcPr>
            <w:tcW w:w="49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1119"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文成县农业发展历史与脉络研究 </w:t>
            </w:r>
          </w:p>
        </w:tc>
        <w:tc>
          <w:tcPr>
            <w:tcW w:w="5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内容：系统梳理包括农业生产结构、农具 使用、开发程度、康养、生态养生在内的文成农业发展的历史脉络，深入分析最有代表性的人物刘基农业和康养思想的结构与内容，对刘基农业思想、生态思想、康养思想的《多能鄙事》《郁离子》《戊申大统历》及其诗词歌赋散文等著作和民间流传的民间故事作出整理和研究。任务：1、从农业经济观、农业生态观和农业技术观三部分对文成农业发展的历史脉络尤其是刘基的农业料学和康养思想进行全面探讨，并且在总结其思想特征时将三者进行有机结合，阐述刘基农业和康养思想的特色；2、完成“刘伯温农业和康养思想研究”资料汇编及研究报告，收集梳理能够展现文成县农业发展历史与脉络的实物和图片；3、公开发表学术论文3篇。</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2018.08-2019.09</w:t>
            </w:r>
          </w:p>
        </w:tc>
        <w:tc>
          <w:tcPr>
            <w:tcW w:w="13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浙江工贸职业技术学院                                                                                                                                                       温州大学人文学院                                                                                                                                                                         温州市刘基文化研究会</w:t>
            </w:r>
          </w:p>
        </w:tc>
        <w:tc>
          <w:tcPr>
            <w:tcW w:w="9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俞美玉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55" w:hRule="atLeast"/>
          <w:jc w:val="center"/>
        </w:trPr>
        <w:tc>
          <w:tcPr>
            <w:tcW w:w="49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乡村振兴战略背景下文成县农业优势特色产业发展对策研究 </w:t>
            </w:r>
          </w:p>
        </w:tc>
        <w:tc>
          <w:tcPr>
            <w:tcW w:w="5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定性与定量调研与分析文成县农业主导产业，提出文成县绿色稻米、特种番薯、中草药、高山蔬菜、特色果品、食用菌、食用花卉、林特产品等农业优势特色产业的发展方向、发展重点、发展模式、发展对策，提出上述产业在文成全境的发展面积规模、分布，绘制空间布局图。创新性地研究乡村振兴战略背景下文成县农业优势特色产业的发展方向、发展模式、发展重点、发展对策、技术对策和配套政策措施。                                                                                                                                                                  任务：1、研究提出乡村振兴背景下文成县优势特色产业发展总体战略、发展途径、发展模式、发展重点和空间布局。文成县农业优势特色产业配套政策建议。2、形成约5万字研究报告一份和若干专题报告。3、公开发表学术论文2篇以上，出版专著1部。</w:t>
            </w:r>
          </w:p>
        </w:tc>
        <w:tc>
          <w:tcPr>
            <w:tcW w:w="13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2018.08-2019.09</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白朴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79" w:hRule="atLeast"/>
          <w:jc w:val="center"/>
        </w:trPr>
        <w:tc>
          <w:tcPr>
            <w:tcW w:w="49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19" w:type="dxa"/>
            <w:tcBorders>
              <w:top w:val="single" w:color="000000" w:sz="4" w:space="0"/>
              <w:lef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文成高山蔬菜产业创新服务综合体建设规划和发展研究</w:t>
            </w:r>
          </w:p>
        </w:tc>
        <w:tc>
          <w:tcPr>
            <w:tcW w:w="5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内容：综合分析文成高山果蔬产业创新服务综合体创建市级和省级产业创新服务综合体条件、目标、举措等，做好高山果蔬产业创新服务综合体建设规划和研究。                                                                                                                                             任务：完成《文成高山果蔬产业创新服务综合体建设规划》和《文成高山果蔬产业创新服务综合体建设与发展对策建议》。</w:t>
            </w:r>
          </w:p>
        </w:tc>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2018.08-2019.09</w:t>
            </w:r>
          </w:p>
        </w:tc>
        <w:tc>
          <w:tcPr>
            <w:tcW w:w="1311"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i w:val="0"/>
                <w:color w:val="000000"/>
                <w:sz w:val="16"/>
                <w:szCs w:val="16"/>
                <w:u w:val="none"/>
              </w:rPr>
            </w:pPr>
          </w:p>
        </w:tc>
        <w:tc>
          <w:tcPr>
            <w:tcW w:w="967" w:type="dxa"/>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邹良影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51" w:hRule="atLeast"/>
          <w:jc w:val="center"/>
        </w:trPr>
        <w:tc>
          <w:tcPr>
            <w:tcW w:w="491"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文成县农业科技园区总体规划和发展研究</w:t>
            </w:r>
          </w:p>
        </w:tc>
        <w:tc>
          <w:tcPr>
            <w:tcW w:w="5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容：1、资料收集与文献查阅。2、文成县农业科技园区总体规划，本研究旨在对文成高山台地农业科技园区进行综合分析基础上，做好高山果蔬农业科技园区和高村农业科技示范基地发展规划研究。3、文成农业科技园区发展对策建议。                                                                                                                                              任务：完成《文成县高山果蔬农业科技园区和高村农业科技示范基地总体规划》和《文成农业科技园区发展对策建议》。</w:t>
            </w:r>
          </w:p>
        </w:tc>
        <w:tc>
          <w:tcPr>
            <w:tcW w:w="13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2018.08-2019.09</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文成县现代农业与康养产业研究院（温州科技职业学院文成农林科学研究院）                                                                                                                        </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二源乡人民政府</w:t>
            </w:r>
          </w:p>
        </w:tc>
        <w:tc>
          <w:tcPr>
            <w:tcW w:w="967"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刘益曦</w:t>
            </w:r>
          </w:p>
        </w:tc>
      </w:tr>
    </w:tbl>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p>
    <w:sectPr>
      <w:pgSz w:w="16838" w:h="11906" w:orient="landscape"/>
      <w:pgMar w:top="1803" w:right="1440" w:bottom="1803" w:left="1440" w:header="851" w:footer="992" w:gutter="0"/>
      <w:pgBorders w:offsetFrom="page">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_x000C_">
    <w:altName w:val="Times New Roman"/>
    <w:panose1 w:val="00000000000000000000"/>
    <w:charset w:val="00"/>
    <w:family w:val="modern"/>
    <w:pitch w:val="default"/>
    <w:sig w:usb0="00000000" w:usb1="00000000" w:usb2="00000000" w:usb3="00000000" w:csb0="00040001" w:csb1="00000000"/>
  </w:font>
  <w:font w:name="仿宋_GB2312">
    <w:panose1 w:val="02010609030101010101"/>
    <w:charset w:val="86"/>
    <w:family w:val="swiss"/>
    <w:pitch w:val="default"/>
    <w:sig w:usb0="00000001" w:usb1="080E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Calibri">
    <w:panose1 w:val="020F0502020204030204"/>
    <w:charset w:val="86"/>
    <w:family w:val="auto"/>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93D2F"/>
    <w:rsid w:val="017459CE"/>
    <w:rsid w:val="02437389"/>
    <w:rsid w:val="08524382"/>
    <w:rsid w:val="280C4148"/>
    <w:rsid w:val="2A74077E"/>
    <w:rsid w:val="2DC377E5"/>
    <w:rsid w:val="2DD93D2F"/>
    <w:rsid w:val="3C440B34"/>
    <w:rsid w:val="3FBC7B4A"/>
    <w:rsid w:val="5B8410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00" w:lineRule="exact"/>
      <w:ind w:left="840" w:hanging="840" w:hangingChars="300"/>
    </w:pPr>
    <w:rPr>
      <w:sz w:val="2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Char Char Char Char Char Char Char Char Char"/>
    <w:basedOn w:val="1"/>
    <w:link w:val="5"/>
    <w:qFormat/>
    <w:uiPriority w:val="0"/>
    <w:pPr>
      <w:widowControl/>
      <w:spacing w:after="160" w:line="240" w:lineRule="exact"/>
      <w:jc w:val="left"/>
    </w:pPr>
  </w:style>
  <w:style w:type="character" w:styleId="7">
    <w:name w:val="page number"/>
    <w:basedOn w:val="5"/>
    <w:qFormat/>
    <w:uiPriority w:val="0"/>
  </w:style>
  <w:style w:type="character" w:customStyle="1" w:styleId="9">
    <w:name w:val="font121"/>
    <w:basedOn w:val="5"/>
    <w:qFormat/>
    <w:uiPriority w:val="0"/>
    <w:rPr>
      <w:rFonts w:hint="eastAsia" w:ascii="宋体" w:hAnsi="宋体" w:eastAsia="宋体" w:cs="宋体"/>
      <w:color w:val="000000"/>
      <w:sz w:val="18"/>
      <w:szCs w:val="18"/>
      <w:u w:val="none"/>
    </w:rPr>
  </w:style>
  <w:style w:type="character" w:customStyle="1" w:styleId="10">
    <w:name w:val="font111"/>
    <w:basedOn w:val="5"/>
    <w:qFormat/>
    <w:uiPriority w:val="0"/>
    <w:rPr>
      <w:rFonts w:hint="eastAsia" w:ascii="宋体" w:hAnsi="宋体" w:eastAsia="宋体" w:cs="宋体"/>
      <w:color w:val="000000"/>
      <w:sz w:val="18"/>
      <w:szCs w:val="18"/>
      <w:u w:val="none"/>
    </w:rPr>
  </w:style>
  <w:style w:type="character" w:customStyle="1" w:styleId="11">
    <w:name w:val="font131"/>
    <w:basedOn w:val="5"/>
    <w:qFormat/>
    <w:uiPriority w:val="0"/>
    <w:rPr>
      <w:rFonts w:hint="default" w:ascii="Times New Roman" w:hAnsi="Times New Roman" w:cs="Times New Roman"/>
      <w:color w:val="000000"/>
      <w:sz w:val="18"/>
      <w:szCs w:val="18"/>
      <w:u w:val="none"/>
    </w:rPr>
  </w:style>
  <w:style w:type="character" w:customStyle="1" w:styleId="12">
    <w:name w:val="font11"/>
    <w:basedOn w:val="5"/>
    <w:qFormat/>
    <w:uiPriority w:val="0"/>
    <w:rPr>
      <w:rFonts w:hint="default" w:ascii="Times New Roman" w:hAnsi="Times New Roman" w:cs="Times New Roman"/>
      <w:color w:val="000000"/>
      <w:sz w:val="16"/>
      <w:szCs w:val="16"/>
      <w:u w:val="none"/>
    </w:rPr>
  </w:style>
  <w:style w:type="character" w:customStyle="1" w:styleId="13">
    <w:name w:val="font21"/>
    <w:basedOn w:val="5"/>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2017-06-06T06:29:00Z</dcterms:created>
  <dc:creator>Administrator</dc:creator>
  <cp:lastModifiedBy>Administrator</cp:lastModifiedBy>
  <dcterms:modified xsi:type="dcterms:W3CDTF">2018-08-29T07:11:33Z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