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right"/>
        <w:rPr>
          <w:rFonts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FangSong_GB2312" w:hAnsi="宋体" w:eastAsia="FangSong_GB2312" w:cs="宋体"/>
          <w:color w:val="000000"/>
          <w:kern w:val="0"/>
          <w:sz w:val="32"/>
        </w:rPr>
      </w:pPr>
    </w:p>
    <w:p>
      <w:pPr>
        <w:widowControl/>
        <w:jc w:val="right"/>
        <w:rPr>
          <w:rFonts w:hint="eastAsia" w:ascii="仿宋" w:hAnsi="仿宋" w:eastAsia="仿宋" w:cs="宋体"/>
          <w:color w:val="000000"/>
          <w:kern w:val="0"/>
          <w:sz w:val="32"/>
        </w:rPr>
      </w:pPr>
      <w:r>
        <w:rPr>
          <w:rFonts w:hint="eastAsia" w:ascii="仿宋" w:hAnsi="仿宋" w:eastAsia="仿宋" w:cs="宋体"/>
          <w:color w:val="000000"/>
          <w:kern w:val="0"/>
          <w:sz w:val="32"/>
        </w:rPr>
        <w:t>文教研训函〔201</w:t>
      </w:r>
      <w:r>
        <w:rPr>
          <w:rFonts w:hint="eastAsia" w:ascii="仿宋" w:hAnsi="仿宋" w:eastAsia="仿宋" w:cs="宋体"/>
          <w:color w:val="000000"/>
          <w:kern w:val="0"/>
          <w:sz w:val="32"/>
          <w:lang w:val="en-US" w:eastAsia="zh-CN"/>
        </w:rPr>
        <w:t>9</w:t>
      </w:r>
      <w:r>
        <w:rPr>
          <w:rFonts w:hint="eastAsia" w:ascii="仿宋" w:hAnsi="仿宋" w:eastAsia="仿宋" w:cs="宋体"/>
          <w:color w:val="000000"/>
          <w:kern w:val="0"/>
          <w:sz w:val="32"/>
        </w:rPr>
        <w:t>〕</w:t>
      </w:r>
      <w:r>
        <w:rPr>
          <w:rFonts w:hint="eastAsia" w:ascii="仿宋" w:hAnsi="仿宋" w:eastAsia="仿宋" w:cs="宋体"/>
          <w:color w:val="000000"/>
          <w:kern w:val="0"/>
          <w:sz w:val="32"/>
          <w:lang w:val="en-US" w:eastAsia="zh-CN"/>
        </w:rPr>
        <w:t>164</w:t>
      </w:r>
      <w:r>
        <w:rPr>
          <w:rFonts w:hint="eastAsia" w:ascii="仿宋" w:hAnsi="仿宋" w:eastAsia="仿宋" w:cs="宋体"/>
          <w:color w:val="000000"/>
          <w:kern w:val="0"/>
          <w:sz w:val="32"/>
        </w:rPr>
        <w:t xml:space="preserve"> 号</w:t>
      </w:r>
    </w:p>
    <w:p>
      <w:pPr>
        <w:widowControl/>
        <w:jc w:val="right"/>
        <w:rPr>
          <w:rFonts w:hint="eastAsia" w:ascii="FangSong_GB2312" w:hAnsi="宋体" w:eastAsia="FangSong_GB2312" w:cs="宋体"/>
          <w:color w:val="000000"/>
          <w:kern w:val="0"/>
          <w:sz w:val="32"/>
        </w:rPr>
      </w:pPr>
    </w:p>
    <w:p>
      <w:pPr>
        <w:widowControl/>
        <w:spacing w:line="640" w:lineRule="exact"/>
        <w:jc w:val="center"/>
        <w:rPr>
          <w:rFonts w:hint="eastAsia" w:ascii="Times New Roman" w:hAnsi="ˎ̥" w:eastAsia="方正小标宋简体" w:cs="宋体"/>
          <w:spacing w:val="7"/>
          <w:kern w:val="0"/>
          <w:sz w:val="44"/>
          <w:szCs w:val="44"/>
          <w:lang w:val="en-US" w:eastAsia="zh-CN"/>
        </w:rPr>
      </w:pPr>
      <w:r>
        <w:rPr>
          <w:rFonts w:hint="eastAsia" w:ascii="方正小标宋简体" w:hAnsi="新宋体" w:eastAsia="方正小标宋简体"/>
          <w:snapToGrid w:val="0"/>
          <w:kern w:val="0"/>
          <w:sz w:val="44"/>
          <w:szCs w:val="44"/>
        </w:rPr>
        <w:t>关于组建</w:t>
      </w:r>
      <w:r>
        <w:rPr>
          <w:rFonts w:hint="eastAsia" w:ascii="Times New Roman" w:hAnsi="ˎ̥" w:eastAsia="方正小标宋简体" w:cs="宋体"/>
          <w:spacing w:val="7"/>
          <w:kern w:val="0"/>
          <w:sz w:val="44"/>
          <w:szCs w:val="44"/>
        </w:rPr>
        <w:t>文成县</w:t>
      </w:r>
      <w:r>
        <w:rPr>
          <w:rFonts w:hint="eastAsia" w:ascii="方正小标宋简体" w:hAnsi="新宋体" w:eastAsia="方正小标宋简体"/>
          <w:snapToGrid w:val="0"/>
          <w:kern w:val="0"/>
          <w:sz w:val="44"/>
          <w:szCs w:val="44"/>
          <w:lang w:val="en-US" w:eastAsia="zh-CN"/>
        </w:rPr>
        <w:t>第二届</w:t>
      </w:r>
      <w:r>
        <w:rPr>
          <w:rFonts w:hint="eastAsia" w:ascii="Times New Roman" w:hAnsi="ˎ̥" w:eastAsia="方正小标宋简体" w:cs="宋体"/>
          <w:spacing w:val="7"/>
          <w:kern w:val="0"/>
          <w:sz w:val="44"/>
          <w:szCs w:val="44"/>
        </w:rPr>
        <w:t>教育科研</w:t>
      </w:r>
      <w:r>
        <w:rPr>
          <w:rFonts w:hint="eastAsia" w:ascii="Times New Roman" w:hAnsi="ˎ̥" w:eastAsia="方正小标宋简体" w:cs="宋体"/>
          <w:spacing w:val="7"/>
          <w:kern w:val="0"/>
          <w:sz w:val="44"/>
          <w:szCs w:val="44"/>
          <w:lang w:val="en-US" w:eastAsia="zh-CN"/>
        </w:rPr>
        <w:t>发展</w:t>
      </w:r>
    </w:p>
    <w:p>
      <w:pPr>
        <w:widowControl/>
        <w:spacing w:line="640" w:lineRule="exact"/>
        <w:jc w:val="center"/>
        <w:rPr>
          <w:rFonts w:hint="eastAsia" w:ascii="方正小标宋简体" w:hAnsi="新宋体" w:eastAsia="方正小标宋简体"/>
          <w:snapToGrid w:val="0"/>
          <w:kern w:val="0"/>
          <w:sz w:val="44"/>
          <w:szCs w:val="44"/>
        </w:rPr>
      </w:pPr>
      <w:r>
        <w:rPr>
          <w:rFonts w:hint="eastAsia" w:ascii="Times New Roman" w:hAnsi="ˎ̥" w:eastAsia="方正小标宋简体" w:cs="宋体"/>
          <w:spacing w:val="7"/>
          <w:kern w:val="0"/>
          <w:sz w:val="44"/>
          <w:szCs w:val="44"/>
          <w:lang w:val="en-US" w:eastAsia="zh-CN"/>
        </w:rPr>
        <w:t>核心组</w:t>
      </w:r>
      <w:r>
        <w:rPr>
          <w:rFonts w:hint="eastAsia" w:ascii="方正小标宋简体" w:hAnsi="新宋体" w:eastAsia="方正小标宋简体"/>
          <w:snapToGrid w:val="0"/>
          <w:kern w:val="0"/>
          <w:sz w:val="44"/>
          <w:szCs w:val="44"/>
        </w:rPr>
        <w:t>的通知</w:t>
      </w:r>
    </w:p>
    <w:p>
      <w:pPr>
        <w:widowControl/>
        <w:spacing w:before="100" w:after="100"/>
        <w:jc w:val="center"/>
        <w:rPr>
          <w:rFonts w:hint="eastAsia" w:ascii="方正小标宋简体" w:hAnsi="新宋体" w:eastAsia="方正小标宋简体"/>
          <w:snapToGrid w:val="0"/>
          <w:kern w:val="0"/>
          <w:sz w:val="44"/>
          <w:szCs w:val="44"/>
        </w:rPr>
      </w:pPr>
    </w:p>
    <w:p>
      <w:pPr>
        <w:keepNext w:val="0"/>
        <w:keepLines w:val="0"/>
        <w:pageBreakBefore w:val="0"/>
        <w:widowControl/>
        <w:kinsoku/>
        <w:wordWrap/>
        <w:overflowPunct/>
        <w:topLinePunct w:val="0"/>
        <w:autoSpaceDE/>
        <w:autoSpaceDN/>
        <w:bidi w:val="0"/>
        <w:adjustRightInd/>
        <w:spacing w:before="100" w:after="100" w:line="540" w:lineRule="exact"/>
        <w:jc w:val="left"/>
        <w:textAlignment w:val="auto"/>
        <w:rPr>
          <w:rFonts w:ascii="Calibri" w:hAnsi="Calibri" w:eastAsia="FangSong_GB2312" w:cs="Calibri"/>
          <w:color w:val="000000"/>
          <w:spacing w:val="7"/>
          <w:kern w:val="0"/>
          <w:sz w:val="32"/>
          <w:szCs w:val="32"/>
        </w:rPr>
      </w:pPr>
      <w:r>
        <w:rPr>
          <w:rFonts w:ascii="Calibri" w:hAnsi="Calibri" w:eastAsia="FangSong_GB2312" w:cs="Calibri"/>
          <w:color w:val="000000"/>
          <w:spacing w:val="7"/>
          <w:kern w:val="0"/>
          <w:sz w:val="32"/>
          <w:szCs w:val="32"/>
          <w:lang w:bidi="ar"/>
        </w:rPr>
        <w:t>各学区、学校（园）：</w:t>
      </w:r>
    </w:p>
    <w:p>
      <w:pPr>
        <w:keepNext w:val="0"/>
        <w:keepLines w:val="0"/>
        <w:pageBreakBefore w:val="0"/>
        <w:widowControl/>
        <w:kinsoku/>
        <w:wordWrap/>
        <w:overflowPunct/>
        <w:topLinePunct w:val="0"/>
        <w:autoSpaceDE/>
        <w:autoSpaceDN/>
        <w:bidi w:val="0"/>
        <w:adjustRightInd/>
        <w:spacing w:line="540" w:lineRule="exact"/>
        <w:ind w:firstLine="668" w:firstLineChars="200"/>
        <w:jc w:val="left"/>
        <w:textAlignment w:val="auto"/>
        <w:rPr>
          <w:rFonts w:ascii="FangSong_GB2312" w:hAnsi="宋体" w:eastAsia="FangSong_GB2312" w:cs="宋体"/>
          <w:color w:val="000000"/>
          <w:spacing w:val="7"/>
          <w:kern w:val="0"/>
          <w:sz w:val="32"/>
          <w:szCs w:val="32"/>
          <w:lang w:bidi="ar"/>
        </w:rPr>
      </w:pPr>
      <w:r>
        <w:rPr>
          <w:rFonts w:ascii="FangSong_GB2312" w:hAnsi="宋体" w:eastAsia="FangSong_GB2312" w:cs="宋体"/>
          <w:color w:val="000000"/>
          <w:spacing w:val="7"/>
          <w:kern w:val="0"/>
          <w:sz w:val="32"/>
          <w:szCs w:val="32"/>
          <w:lang w:bidi="ar"/>
        </w:rPr>
        <w:t>为加快我</w:t>
      </w:r>
      <w:r>
        <w:rPr>
          <w:rFonts w:hint="eastAsia" w:ascii="FangSong_GB2312" w:hAnsi="宋体" w:eastAsia="FangSong_GB2312" w:cs="宋体"/>
          <w:color w:val="000000"/>
          <w:spacing w:val="7"/>
          <w:kern w:val="0"/>
          <w:sz w:val="32"/>
          <w:szCs w:val="32"/>
          <w:lang w:bidi="ar"/>
        </w:rPr>
        <w:t>县</w:t>
      </w:r>
      <w:r>
        <w:rPr>
          <w:rFonts w:ascii="FangSong_GB2312" w:hAnsi="宋体" w:eastAsia="FangSong_GB2312" w:cs="宋体"/>
          <w:color w:val="000000"/>
          <w:spacing w:val="7"/>
          <w:kern w:val="0"/>
          <w:sz w:val="32"/>
          <w:szCs w:val="32"/>
          <w:lang w:bidi="ar"/>
        </w:rPr>
        <w:t>教育科研骨干培养，整合优秀科研资源，满足基层学校深化课程改革的科研引领需求，推进教育科研带头人培养工作</w:t>
      </w:r>
      <w:r>
        <w:rPr>
          <w:rFonts w:hint="eastAsia" w:ascii="FangSong_GB2312" w:hAnsi="宋体" w:eastAsia="FangSong_GB2312" w:cs="宋体"/>
          <w:color w:val="000000"/>
          <w:spacing w:val="7"/>
          <w:kern w:val="0"/>
          <w:sz w:val="32"/>
          <w:szCs w:val="32"/>
          <w:lang w:eastAsia="zh-CN" w:bidi="ar"/>
        </w:rPr>
        <w:t>，</w:t>
      </w:r>
      <w:r>
        <w:rPr>
          <w:rFonts w:hint="eastAsia" w:ascii="FangSong_GB2312" w:hAnsi="宋体" w:eastAsia="FangSong_GB2312" w:cs="宋体"/>
          <w:color w:val="000000"/>
          <w:spacing w:val="7"/>
          <w:kern w:val="0"/>
          <w:sz w:val="32"/>
          <w:szCs w:val="32"/>
          <w:lang w:val="en-US" w:eastAsia="zh-CN" w:bidi="ar"/>
        </w:rPr>
        <w:t>我县于2017年组建了首届</w:t>
      </w:r>
      <w:r>
        <w:rPr>
          <w:rFonts w:hint="eastAsia" w:ascii="FangSong_GB2312" w:hAnsi="宋体" w:eastAsia="FangSong_GB2312" w:cs="宋体"/>
          <w:color w:val="000000"/>
          <w:spacing w:val="7"/>
          <w:kern w:val="0"/>
          <w:sz w:val="32"/>
          <w:szCs w:val="32"/>
          <w:lang w:bidi="ar"/>
        </w:rPr>
        <w:t>教育科研</w:t>
      </w:r>
      <w:r>
        <w:rPr>
          <w:rFonts w:hint="eastAsia" w:ascii="FangSong_GB2312" w:hAnsi="宋体" w:eastAsia="FangSong_GB2312" w:cs="宋体"/>
          <w:color w:val="000000"/>
          <w:spacing w:val="7"/>
          <w:kern w:val="0"/>
          <w:sz w:val="32"/>
          <w:szCs w:val="32"/>
          <w:lang w:val="en-US" w:eastAsia="zh-CN" w:bidi="ar"/>
        </w:rPr>
        <w:t>发展核心组</w:t>
      </w:r>
      <w:r>
        <w:rPr>
          <w:rFonts w:ascii="FangSong_GB2312" w:hAnsi="宋体" w:eastAsia="FangSong_GB2312" w:cs="宋体"/>
          <w:color w:val="000000"/>
          <w:spacing w:val="7"/>
          <w:kern w:val="0"/>
          <w:sz w:val="32"/>
          <w:szCs w:val="32"/>
          <w:lang w:bidi="ar"/>
        </w:rPr>
        <w:t>。</w:t>
      </w:r>
      <w:r>
        <w:rPr>
          <w:rFonts w:hint="eastAsia" w:ascii="FangSong_GB2312" w:hAnsi="宋体" w:eastAsia="FangSong_GB2312" w:cs="宋体"/>
          <w:color w:val="000000"/>
          <w:spacing w:val="7"/>
          <w:kern w:val="0"/>
          <w:sz w:val="32"/>
          <w:szCs w:val="32"/>
          <w:lang w:val="en-US" w:eastAsia="zh-CN" w:bidi="ar"/>
        </w:rPr>
        <w:t>由于人事变迁、岗位调整、需求升级，核心组成员需重新筛选。</w:t>
      </w:r>
      <w:r>
        <w:rPr>
          <w:rFonts w:ascii="FangSong_GB2312" w:hAnsi="宋体" w:eastAsia="FangSong_GB2312" w:cs="宋体"/>
          <w:color w:val="000000"/>
          <w:spacing w:val="7"/>
          <w:kern w:val="0"/>
          <w:sz w:val="32"/>
          <w:szCs w:val="32"/>
          <w:lang w:bidi="ar"/>
        </w:rPr>
        <w:t>经研究，决定</w:t>
      </w:r>
      <w:r>
        <w:rPr>
          <w:rFonts w:hint="eastAsia" w:ascii="FangSong_GB2312" w:hAnsi="宋体" w:eastAsia="FangSong_GB2312" w:cs="宋体"/>
          <w:color w:val="000000"/>
          <w:spacing w:val="7"/>
          <w:kern w:val="0"/>
          <w:sz w:val="32"/>
          <w:szCs w:val="32"/>
          <w:lang w:val="en-US" w:eastAsia="zh-CN" w:bidi="ar"/>
        </w:rPr>
        <w:t>启动</w:t>
      </w:r>
      <w:r>
        <w:rPr>
          <w:rFonts w:ascii="FangSong_GB2312" w:hAnsi="宋体" w:eastAsia="FangSong_GB2312" w:cs="宋体"/>
          <w:color w:val="000000"/>
          <w:spacing w:val="7"/>
          <w:kern w:val="0"/>
          <w:sz w:val="32"/>
          <w:szCs w:val="32"/>
          <w:lang w:bidi="ar"/>
        </w:rPr>
        <w:t>组建</w:t>
      </w:r>
      <w:r>
        <w:rPr>
          <w:rFonts w:hint="eastAsia" w:ascii="FangSong_GB2312" w:hAnsi="宋体" w:eastAsia="FangSong_GB2312" w:cs="宋体"/>
          <w:color w:val="000000"/>
          <w:spacing w:val="7"/>
          <w:kern w:val="0"/>
          <w:sz w:val="32"/>
          <w:szCs w:val="32"/>
          <w:lang w:bidi="ar"/>
        </w:rPr>
        <w:t>文成县</w:t>
      </w:r>
      <w:r>
        <w:rPr>
          <w:rFonts w:hint="eastAsia" w:ascii="FangSong_GB2312" w:hAnsi="宋体" w:eastAsia="FangSong_GB2312" w:cs="宋体"/>
          <w:color w:val="000000"/>
          <w:spacing w:val="7"/>
          <w:kern w:val="0"/>
          <w:sz w:val="32"/>
          <w:szCs w:val="32"/>
          <w:lang w:val="en-US" w:eastAsia="zh-CN" w:bidi="ar"/>
        </w:rPr>
        <w:t>第二届</w:t>
      </w:r>
      <w:r>
        <w:rPr>
          <w:rFonts w:hint="eastAsia" w:ascii="FangSong_GB2312" w:hAnsi="宋体" w:eastAsia="FangSong_GB2312" w:cs="宋体"/>
          <w:color w:val="000000"/>
          <w:spacing w:val="7"/>
          <w:kern w:val="0"/>
          <w:sz w:val="32"/>
          <w:szCs w:val="32"/>
          <w:lang w:bidi="ar"/>
        </w:rPr>
        <w:t>教育科研</w:t>
      </w:r>
      <w:r>
        <w:rPr>
          <w:rFonts w:hint="eastAsia" w:ascii="FangSong_GB2312" w:hAnsi="宋体" w:eastAsia="FangSong_GB2312" w:cs="宋体"/>
          <w:color w:val="000000"/>
          <w:spacing w:val="7"/>
          <w:kern w:val="0"/>
          <w:sz w:val="32"/>
          <w:szCs w:val="32"/>
          <w:lang w:val="en-US" w:eastAsia="zh-CN" w:bidi="ar"/>
        </w:rPr>
        <w:t>发展核心组工作</w:t>
      </w:r>
      <w:r>
        <w:rPr>
          <w:rFonts w:ascii="FangSong_GB2312" w:hAnsi="宋体" w:eastAsia="FangSong_GB2312" w:cs="宋体"/>
          <w:color w:val="000000"/>
          <w:spacing w:val="7"/>
          <w:kern w:val="0"/>
          <w:sz w:val="32"/>
          <w:szCs w:val="32"/>
          <w:lang w:bidi="ar"/>
        </w:rPr>
        <w:t>。现将有关事项通知如下：</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40" w:lineRule="exact"/>
        <w:textAlignment w:val="auto"/>
        <w:rPr>
          <w:rFonts w:hint="eastAsia" w:ascii="宋体" w:hAnsi="宋体" w:cs="宋体"/>
          <w:color w:val="000000"/>
        </w:rPr>
      </w:pPr>
      <w:r>
        <w:rPr>
          <w:rFonts w:hint="eastAsia" w:ascii="黑体" w:hAnsi="黑体" w:eastAsia="黑体"/>
          <w:sz w:val="32"/>
          <w:szCs w:val="32"/>
        </w:rPr>
        <w:t xml:space="preserve">    </w:t>
      </w:r>
      <w:r>
        <w:rPr>
          <w:rFonts w:ascii="黑体" w:hAnsi="黑体" w:eastAsia="黑体"/>
          <w:sz w:val="32"/>
          <w:szCs w:val="32"/>
        </w:rPr>
        <w:t>一、报名条件</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eastAsia="zh-CN" w:bidi="ar"/>
        </w:rPr>
      </w:pPr>
      <w:r>
        <w:rPr>
          <w:rFonts w:hint="eastAsia" w:ascii="FangSong_GB2312" w:hAnsi="宋体" w:eastAsia="FangSong_GB2312" w:cs="宋体"/>
          <w:color w:val="000000"/>
          <w:spacing w:val="7"/>
          <w:kern w:val="0"/>
          <w:sz w:val="32"/>
          <w:szCs w:val="32"/>
          <w:lang w:bidi="ar"/>
        </w:rPr>
        <w:t>１.有志于教育科研普及工作，</w:t>
      </w:r>
      <w:r>
        <w:rPr>
          <w:rFonts w:hint="eastAsia" w:ascii="FangSong_GB2312" w:hAnsi="宋体" w:eastAsia="FangSong_GB2312" w:cs="宋体"/>
          <w:color w:val="000000"/>
          <w:spacing w:val="7"/>
          <w:kern w:val="0"/>
          <w:sz w:val="32"/>
          <w:szCs w:val="32"/>
          <w:lang w:val="en-US" w:eastAsia="zh-CN" w:bidi="ar"/>
        </w:rPr>
        <w:t>愿意参加县域教育科研视导活动，</w:t>
      </w:r>
      <w:r>
        <w:rPr>
          <w:rFonts w:hint="eastAsia" w:ascii="FangSong_GB2312" w:hAnsi="宋体" w:eastAsia="FangSong_GB2312" w:cs="宋体"/>
          <w:color w:val="000000"/>
          <w:spacing w:val="7"/>
          <w:kern w:val="0"/>
          <w:sz w:val="32"/>
          <w:szCs w:val="32"/>
          <w:lang w:bidi="ar"/>
        </w:rPr>
        <w:t>有课题研究与论文写作经历，有一定的科研指导经验，有较擅长的科研培训主题</w:t>
      </w:r>
      <w:r>
        <w:rPr>
          <w:rFonts w:hint="eastAsia" w:ascii="FangSong_GB2312" w:hAnsi="宋体" w:eastAsia="FangSong_GB2312" w:cs="宋体"/>
          <w:color w:val="000000"/>
          <w:spacing w:val="7"/>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val="en-US" w:eastAsia="zh-CN" w:bidi="ar"/>
        </w:rPr>
      </w:pPr>
      <w:r>
        <w:rPr>
          <w:rFonts w:hint="eastAsia" w:ascii="FangSong_GB2312" w:hAnsi="宋体" w:eastAsia="FangSong_GB2312" w:cs="宋体"/>
          <w:color w:val="000000"/>
          <w:spacing w:val="7"/>
          <w:kern w:val="0"/>
          <w:sz w:val="32"/>
          <w:szCs w:val="32"/>
          <w:lang w:val="en-US" w:eastAsia="zh-CN" w:bidi="ar"/>
        </w:rPr>
        <w:t>2.</w:t>
      </w:r>
      <w:r>
        <w:rPr>
          <w:rFonts w:hint="eastAsia" w:ascii="FangSong_GB2312" w:hAnsi="宋体" w:eastAsia="FangSong_GB2312" w:cs="宋体"/>
          <w:color w:val="000000"/>
          <w:spacing w:val="7"/>
          <w:kern w:val="0"/>
          <w:sz w:val="32"/>
          <w:szCs w:val="32"/>
          <w:lang w:bidi="ar"/>
        </w:rPr>
        <w:t>201</w:t>
      </w:r>
      <w:r>
        <w:rPr>
          <w:rFonts w:hint="eastAsia" w:ascii="FangSong_GB2312" w:hAnsi="宋体" w:eastAsia="FangSong_GB2312" w:cs="宋体"/>
          <w:color w:val="000000"/>
          <w:spacing w:val="7"/>
          <w:kern w:val="0"/>
          <w:sz w:val="32"/>
          <w:szCs w:val="32"/>
          <w:lang w:val="en-US" w:eastAsia="zh-CN" w:bidi="ar"/>
        </w:rPr>
        <w:t>7</w:t>
      </w:r>
      <w:r>
        <w:rPr>
          <w:rFonts w:hint="eastAsia" w:ascii="FangSong_GB2312" w:hAnsi="宋体" w:eastAsia="FangSong_GB2312" w:cs="宋体"/>
          <w:color w:val="000000"/>
          <w:spacing w:val="7"/>
          <w:kern w:val="0"/>
          <w:sz w:val="32"/>
          <w:szCs w:val="32"/>
          <w:lang w:bidi="ar"/>
        </w:rPr>
        <w:t>年以来，</w:t>
      </w:r>
      <w:r>
        <w:rPr>
          <w:rFonts w:hint="eastAsia" w:ascii="FangSong_GB2312" w:hAnsi="宋体" w:eastAsia="FangSong_GB2312" w:cs="宋体"/>
          <w:color w:val="000000"/>
          <w:spacing w:val="7"/>
          <w:kern w:val="0"/>
          <w:sz w:val="32"/>
          <w:szCs w:val="32"/>
          <w:lang w:val="en-US" w:eastAsia="zh-CN" w:bidi="ar"/>
        </w:rPr>
        <w:t>在教育科研</w:t>
      </w:r>
      <w:r>
        <w:rPr>
          <w:rFonts w:hint="eastAsia" w:ascii="FangSong_GB2312" w:hAnsi="宋体" w:eastAsia="FangSong_GB2312" w:cs="宋体"/>
          <w:color w:val="000000"/>
          <w:spacing w:val="7"/>
          <w:kern w:val="0"/>
          <w:sz w:val="32"/>
          <w:szCs w:val="32"/>
          <w:lang w:bidi="ar"/>
        </w:rPr>
        <w:t>上至少满足下列情况之一</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val="en-US" w:eastAsia="zh-CN" w:bidi="ar"/>
        </w:rPr>
      </w:pPr>
      <w:r>
        <w:rPr>
          <w:rFonts w:hint="eastAsia" w:ascii="FangSong_GB2312" w:hAnsi="宋体" w:eastAsia="FangSong_GB2312" w:cs="宋体"/>
          <w:color w:val="000000"/>
          <w:spacing w:val="7"/>
          <w:kern w:val="0"/>
          <w:sz w:val="32"/>
          <w:szCs w:val="32"/>
          <w:lang w:val="en-US" w:eastAsia="zh-CN" w:bidi="ar"/>
        </w:rPr>
        <w:t>（1）</w:t>
      </w:r>
      <w:r>
        <w:rPr>
          <w:rFonts w:hint="eastAsia" w:ascii="FangSong_GB2312" w:hAnsi="宋体" w:eastAsia="FangSong_GB2312" w:cs="宋体"/>
          <w:color w:val="000000"/>
          <w:spacing w:val="7"/>
          <w:kern w:val="0"/>
          <w:sz w:val="32"/>
          <w:szCs w:val="32"/>
          <w:lang w:bidi="ar"/>
        </w:rPr>
        <w:t>荣获市级及以上教</w:t>
      </w:r>
      <w:r>
        <w:rPr>
          <w:rFonts w:hint="eastAsia" w:ascii="FangSong_GB2312" w:hAnsi="宋体" w:eastAsia="FangSong_GB2312" w:cs="宋体"/>
          <w:color w:val="000000"/>
          <w:spacing w:val="7"/>
          <w:kern w:val="0"/>
          <w:sz w:val="32"/>
          <w:szCs w:val="32"/>
          <w:lang w:val="en-US" w:eastAsia="zh-CN" w:bidi="ar"/>
        </w:rPr>
        <w:t>育</w:t>
      </w:r>
      <w:r>
        <w:rPr>
          <w:rFonts w:hint="eastAsia" w:ascii="FangSong_GB2312" w:hAnsi="宋体" w:eastAsia="FangSong_GB2312" w:cs="宋体"/>
          <w:color w:val="000000"/>
          <w:spacing w:val="7"/>
          <w:kern w:val="0"/>
          <w:sz w:val="32"/>
          <w:szCs w:val="32"/>
          <w:lang w:bidi="ar"/>
        </w:rPr>
        <w:t>科研优秀课题研究成果二等奖（主持人或执笔）</w:t>
      </w:r>
      <w:r>
        <w:rPr>
          <w:rFonts w:hint="eastAsia" w:ascii="FangSong_GB2312" w:hAnsi="宋体" w:eastAsia="FangSong_GB2312" w:cs="宋体"/>
          <w:color w:val="000000"/>
          <w:spacing w:val="7"/>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val="en-US" w:eastAsia="zh-CN" w:bidi="ar"/>
        </w:rPr>
      </w:pPr>
      <w:r>
        <w:rPr>
          <w:rFonts w:hint="eastAsia" w:ascii="FangSong_GB2312" w:hAnsi="宋体" w:eastAsia="FangSong_GB2312" w:cs="宋体"/>
          <w:color w:val="000000"/>
          <w:spacing w:val="7"/>
          <w:kern w:val="0"/>
          <w:sz w:val="32"/>
          <w:szCs w:val="32"/>
          <w:lang w:val="en-US" w:eastAsia="zh-CN" w:bidi="ar"/>
        </w:rPr>
        <w:t>（2）教育教学论文在核心期刊上发表（第一作者）。</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r>
        <w:rPr>
          <w:rFonts w:hint="eastAsia" w:ascii="FangSong_GB2312" w:hAnsi="宋体" w:eastAsia="FangSong_GB2312" w:cs="宋体"/>
          <w:color w:val="000000"/>
          <w:spacing w:val="7"/>
          <w:kern w:val="0"/>
          <w:sz w:val="32"/>
          <w:szCs w:val="32"/>
          <w:lang w:val="en-US" w:eastAsia="zh-CN" w:bidi="ar"/>
        </w:rPr>
        <w:t>（3）年度论文获省级二等奖以上（第一作者）</w:t>
      </w:r>
      <w:r>
        <w:rPr>
          <w:rFonts w:hint="eastAsia" w:ascii="FangSong_GB2312" w:hAnsi="宋体" w:eastAsia="FangSong_GB2312" w:cs="宋体"/>
          <w:color w:val="000000"/>
          <w:spacing w:val="7"/>
          <w:kern w:val="0"/>
          <w:sz w:val="32"/>
          <w:szCs w:val="32"/>
          <w:lang w:bidi="ar"/>
        </w:rPr>
        <w:t>。</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val="en-US" w:eastAsia="zh-CN" w:bidi="ar"/>
        </w:rPr>
      </w:pPr>
      <w:r>
        <w:rPr>
          <w:rFonts w:hint="eastAsia" w:ascii="FangSong_GB2312" w:hAnsi="宋体" w:eastAsia="FangSong_GB2312" w:cs="宋体"/>
          <w:color w:val="000000"/>
          <w:spacing w:val="7"/>
          <w:kern w:val="0"/>
          <w:sz w:val="32"/>
          <w:szCs w:val="32"/>
          <w:lang w:val="en-US" w:eastAsia="zh-CN" w:bidi="ar"/>
        </w:rPr>
        <w:t>（4）坚持课题研究与指导的教科研训员、教育科研学术带头人、教育科研能手。</w:t>
      </w:r>
    </w:p>
    <w:p>
      <w:pPr>
        <w:keepNext w:val="0"/>
        <w:keepLines w:val="0"/>
        <w:pageBreakBefore w:val="0"/>
        <w:widowControl/>
        <w:kinsoku/>
        <w:wordWrap/>
        <w:overflowPunct/>
        <w:topLinePunct w:val="0"/>
        <w:autoSpaceDE/>
        <w:autoSpaceDN/>
        <w:bidi w:val="0"/>
        <w:adjustRightInd/>
        <w:spacing w:line="540" w:lineRule="exact"/>
        <w:ind w:firstLine="598" w:firstLineChars="187"/>
        <w:jc w:val="left"/>
        <w:textAlignment w:val="auto"/>
        <w:rPr>
          <w:rFonts w:ascii="黑体" w:hAnsi="黑体" w:eastAsia="黑体" w:cs="宋体"/>
          <w:b/>
          <w:kern w:val="0"/>
          <w:sz w:val="32"/>
          <w:szCs w:val="32"/>
        </w:rPr>
      </w:pPr>
      <w:r>
        <w:rPr>
          <w:rFonts w:hint="eastAsia" w:ascii="黑体" w:hAnsi="黑体" w:eastAsia="黑体" w:cs="宋体"/>
          <w:b w:val="0"/>
          <w:bCs/>
          <w:kern w:val="0"/>
          <w:sz w:val="32"/>
          <w:szCs w:val="32"/>
          <w:lang w:val="en-US" w:eastAsia="zh-CN"/>
        </w:rPr>
        <w:t>二</w:t>
      </w:r>
      <w:r>
        <w:rPr>
          <w:rFonts w:hint="eastAsia" w:ascii="黑体" w:hAnsi="黑体" w:eastAsia="黑体" w:cs="宋体"/>
          <w:b w:val="0"/>
          <w:bCs/>
          <w:kern w:val="0"/>
          <w:sz w:val="32"/>
          <w:szCs w:val="32"/>
        </w:rPr>
        <w:t>、</w:t>
      </w:r>
      <w:r>
        <w:rPr>
          <w:rFonts w:hint="eastAsia" w:ascii="黑体" w:hAnsi="黑体" w:eastAsia="黑体" w:cs="宋体"/>
          <w:b w:val="0"/>
          <w:bCs/>
          <w:kern w:val="0"/>
          <w:sz w:val="32"/>
          <w:szCs w:val="32"/>
          <w:lang w:val="en-US" w:eastAsia="zh-CN"/>
        </w:rPr>
        <w:t>遴选</w:t>
      </w:r>
      <w:r>
        <w:rPr>
          <w:rFonts w:hint="eastAsia" w:ascii="黑体" w:hAnsi="黑体" w:eastAsia="黑体" w:cs="宋体"/>
          <w:b w:val="0"/>
          <w:bCs/>
          <w:kern w:val="0"/>
          <w:sz w:val="32"/>
          <w:szCs w:val="32"/>
        </w:rPr>
        <w:t>办法</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val="en-US" w:eastAsia="zh-CN" w:bidi="ar"/>
        </w:rPr>
      </w:pPr>
      <w:r>
        <w:rPr>
          <w:rFonts w:hint="eastAsia" w:ascii="FangSong_GB2312" w:hAnsi="宋体" w:eastAsia="FangSong_GB2312" w:cs="宋体"/>
          <w:color w:val="000000"/>
          <w:spacing w:val="7"/>
          <w:kern w:val="0"/>
          <w:sz w:val="32"/>
          <w:szCs w:val="32"/>
          <w:lang w:bidi="ar"/>
        </w:rPr>
        <w:t>教育科研</w:t>
      </w:r>
      <w:r>
        <w:rPr>
          <w:rFonts w:hint="eastAsia" w:ascii="FangSong_GB2312" w:hAnsi="宋体" w:eastAsia="FangSong_GB2312" w:cs="宋体"/>
          <w:color w:val="000000"/>
          <w:spacing w:val="7"/>
          <w:kern w:val="0"/>
          <w:sz w:val="32"/>
          <w:szCs w:val="32"/>
          <w:lang w:val="en-US" w:eastAsia="zh-CN" w:bidi="ar"/>
        </w:rPr>
        <w:t>发展核心组成员的遴选，采用学校推荐、专家组考核、县研训院审定的办法进行。一是由个人申报，经学校考核推荐；二是专家组考核初评；三是县研训院组织考核评审组，对被推荐人选的思想政治素质和教育科研水平进行全面考核、审定。</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40" w:lineRule="exact"/>
        <w:ind w:firstLine="640" w:firstLineChars="200"/>
        <w:textAlignment w:val="auto"/>
        <w:rPr>
          <w:rFonts w:hint="eastAsia" w:ascii="黑体" w:hAnsi="黑体" w:eastAsia="黑体"/>
          <w:b w:val="0"/>
          <w:bCs w:val="0"/>
          <w:sz w:val="32"/>
          <w:szCs w:val="32"/>
          <w:lang w:eastAsia="zh-CN"/>
        </w:rPr>
      </w:pPr>
      <w:r>
        <w:rPr>
          <w:rFonts w:hint="eastAsia" w:ascii="黑体" w:hAnsi="黑体" w:eastAsia="黑体"/>
          <w:b w:val="0"/>
          <w:bCs w:val="0"/>
          <w:sz w:val="32"/>
          <w:szCs w:val="32"/>
          <w:lang w:val="en-US" w:eastAsia="zh-CN"/>
        </w:rPr>
        <w:t>三</w:t>
      </w:r>
      <w:r>
        <w:rPr>
          <w:rFonts w:ascii="黑体" w:hAnsi="黑体" w:eastAsia="黑体"/>
          <w:b w:val="0"/>
          <w:bCs w:val="0"/>
          <w:sz w:val="32"/>
          <w:szCs w:val="32"/>
        </w:rPr>
        <w:t>、</w:t>
      </w:r>
      <w:r>
        <w:rPr>
          <w:rFonts w:hint="eastAsia" w:ascii="黑体" w:hAnsi="黑体" w:eastAsia="黑体"/>
          <w:b w:val="0"/>
          <w:bCs w:val="0"/>
          <w:sz w:val="32"/>
          <w:szCs w:val="32"/>
          <w:lang w:val="en-US" w:eastAsia="zh-CN"/>
        </w:rPr>
        <w:t>材料报送</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40" w:lineRule="exact"/>
        <w:ind w:firstLine="668" w:firstLineChars="200"/>
        <w:textAlignment w:val="auto"/>
        <w:rPr>
          <w:rFonts w:hint="eastAsia" w:ascii="FangSong_GB2312" w:hAnsi="宋体" w:eastAsia="仿宋" w:cs="宋体"/>
          <w:color w:val="000000"/>
          <w:spacing w:val="7"/>
          <w:sz w:val="32"/>
          <w:szCs w:val="32"/>
          <w:lang w:val="en-US" w:eastAsia="zh-CN" w:bidi="ar"/>
        </w:rPr>
      </w:pPr>
      <w:r>
        <w:rPr>
          <w:rFonts w:hint="eastAsia" w:ascii="FangSong_GB2312" w:hAnsi="宋体" w:eastAsia="FangSong_GB2312" w:cs="宋体"/>
          <w:color w:val="000000"/>
          <w:spacing w:val="7"/>
          <w:sz w:val="32"/>
          <w:szCs w:val="32"/>
          <w:lang w:bidi="ar"/>
        </w:rPr>
        <w:t>１.个人填写《</w:t>
      </w:r>
      <w:r>
        <w:rPr>
          <w:rFonts w:hint="eastAsia" w:ascii="FangSong_GB2312" w:hAnsi="宋体" w:eastAsia="FangSong_GB2312" w:cs="宋体"/>
          <w:color w:val="000000"/>
          <w:spacing w:val="7"/>
          <w:kern w:val="0"/>
          <w:sz w:val="32"/>
          <w:szCs w:val="32"/>
          <w:lang w:bidi="ar"/>
        </w:rPr>
        <w:t>文成县</w:t>
      </w:r>
      <w:r>
        <w:rPr>
          <w:rFonts w:hint="eastAsia" w:ascii="FangSong_GB2312" w:hAnsi="宋体" w:eastAsia="FangSong_GB2312" w:cs="宋体"/>
          <w:color w:val="000000"/>
          <w:spacing w:val="7"/>
          <w:kern w:val="0"/>
          <w:sz w:val="32"/>
          <w:szCs w:val="32"/>
          <w:lang w:val="en-US" w:eastAsia="zh-CN" w:bidi="ar"/>
        </w:rPr>
        <w:t>第二届</w:t>
      </w:r>
      <w:r>
        <w:rPr>
          <w:rFonts w:hint="eastAsia" w:ascii="FangSong_GB2312" w:hAnsi="宋体" w:eastAsia="FangSong_GB2312" w:cs="宋体"/>
          <w:color w:val="000000"/>
          <w:spacing w:val="7"/>
          <w:kern w:val="0"/>
          <w:sz w:val="32"/>
          <w:szCs w:val="32"/>
          <w:lang w:bidi="ar"/>
        </w:rPr>
        <w:t>教育科研</w:t>
      </w:r>
      <w:r>
        <w:rPr>
          <w:rFonts w:hint="eastAsia" w:ascii="FangSong_GB2312" w:hAnsi="宋体" w:eastAsia="FangSong_GB2312" w:cs="宋体"/>
          <w:color w:val="000000"/>
          <w:spacing w:val="7"/>
          <w:kern w:val="0"/>
          <w:sz w:val="32"/>
          <w:szCs w:val="32"/>
          <w:lang w:val="en-US" w:eastAsia="zh-CN" w:bidi="ar"/>
        </w:rPr>
        <w:t>发展核心组</w:t>
      </w:r>
      <w:r>
        <w:rPr>
          <w:rFonts w:hint="eastAsia" w:ascii="FangSong_GB2312" w:hAnsi="宋体" w:eastAsia="FangSong_GB2312" w:cs="宋体"/>
          <w:color w:val="000000"/>
          <w:spacing w:val="7"/>
          <w:sz w:val="32"/>
          <w:szCs w:val="32"/>
          <w:lang w:bidi="ar"/>
        </w:rPr>
        <w:t>成员报名表》（见附件</w:t>
      </w:r>
      <w:r>
        <w:rPr>
          <w:rFonts w:hint="eastAsia" w:ascii="FangSong_GB2312" w:hAnsi="宋体" w:eastAsia="FangSong_GB2312" w:cs="宋体"/>
          <w:color w:val="000000"/>
          <w:spacing w:val="7"/>
          <w:sz w:val="32"/>
          <w:szCs w:val="32"/>
          <w:lang w:val="en-US" w:eastAsia="zh-CN" w:bidi="ar"/>
        </w:rPr>
        <w:t>1</w:t>
      </w:r>
      <w:r>
        <w:rPr>
          <w:rFonts w:hint="eastAsia" w:ascii="FangSong_GB2312" w:hAnsi="宋体" w:eastAsia="FangSong_GB2312" w:cs="宋体"/>
          <w:color w:val="000000"/>
          <w:spacing w:val="7"/>
          <w:sz w:val="32"/>
          <w:szCs w:val="32"/>
          <w:lang w:bidi="ar"/>
        </w:rPr>
        <w:t>），</w:t>
      </w:r>
      <w:r>
        <w:rPr>
          <w:rFonts w:hint="eastAsia" w:ascii="FangSong_GB2312" w:hAnsi="宋体" w:eastAsia="FangSong_GB2312" w:cs="宋体"/>
          <w:color w:val="000000"/>
          <w:spacing w:val="7"/>
          <w:sz w:val="32"/>
          <w:szCs w:val="32"/>
          <w:lang w:val="en-US" w:eastAsia="zh-CN" w:bidi="ar"/>
        </w:rPr>
        <w:t>整理佐证材料，</w:t>
      </w:r>
      <w:r>
        <w:rPr>
          <w:rFonts w:hint="eastAsia" w:ascii="FangSong_GB2312" w:hAnsi="宋体" w:eastAsia="FangSong_GB2312" w:cs="宋体"/>
          <w:color w:val="000000"/>
          <w:spacing w:val="7"/>
          <w:sz w:val="32"/>
          <w:szCs w:val="32"/>
          <w:lang w:bidi="ar"/>
        </w:rPr>
        <w:t>单位审核</w:t>
      </w:r>
      <w:r>
        <w:rPr>
          <w:rFonts w:hint="eastAsia" w:ascii="FangSong_GB2312" w:hAnsi="宋体" w:eastAsia="FangSong_GB2312" w:cs="宋体"/>
          <w:color w:val="000000"/>
          <w:spacing w:val="7"/>
          <w:sz w:val="32"/>
          <w:szCs w:val="32"/>
          <w:lang w:val="en-US" w:eastAsia="zh-CN" w:bidi="ar"/>
        </w:rPr>
        <w:t>汇总</w:t>
      </w:r>
      <w:r>
        <w:rPr>
          <w:rFonts w:hint="eastAsia" w:ascii="FangSong_GB2312" w:hAnsi="宋体" w:eastAsia="FangSong_GB2312" w:cs="宋体"/>
          <w:color w:val="000000"/>
          <w:spacing w:val="7"/>
          <w:sz w:val="32"/>
          <w:szCs w:val="32"/>
          <w:lang w:bidi="ar"/>
        </w:rPr>
        <w:t>后统一报送。</w:t>
      </w:r>
      <w:r>
        <w:rPr>
          <w:rFonts w:hint="eastAsia" w:ascii="仿宋" w:hAnsi="仿宋" w:eastAsia="仿宋" w:cs="宋体"/>
          <w:kern w:val="0"/>
          <w:sz w:val="32"/>
          <w:szCs w:val="32"/>
        </w:rPr>
        <w:t>材料装订顺序：从上到下按“</w:t>
      </w:r>
      <w:r>
        <w:rPr>
          <w:rFonts w:hint="eastAsia" w:ascii="仿宋" w:hAnsi="仿宋" w:eastAsia="仿宋" w:cs="宋体"/>
          <w:kern w:val="0"/>
          <w:sz w:val="32"/>
          <w:szCs w:val="32"/>
          <w:lang w:val="en-US" w:eastAsia="zh-CN"/>
        </w:rPr>
        <w:t>汇总表</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报名表</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佐证</w:t>
      </w:r>
      <w:r>
        <w:rPr>
          <w:rFonts w:hint="eastAsia" w:ascii="仿宋" w:hAnsi="仿宋" w:eastAsia="仿宋" w:cs="宋体"/>
          <w:kern w:val="0"/>
          <w:sz w:val="32"/>
          <w:szCs w:val="32"/>
        </w:rPr>
        <w:t>材料”排列</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佐证材料按</w:t>
      </w:r>
      <w:r>
        <w:rPr>
          <w:rFonts w:hint="eastAsia" w:ascii="FangSong_GB2312" w:hAnsi="宋体" w:eastAsia="FangSong_GB2312" w:cs="宋体"/>
          <w:color w:val="000000"/>
          <w:spacing w:val="7"/>
          <w:sz w:val="32"/>
          <w:szCs w:val="32"/>
          <w:lang w:bidi="ar"/>
        </w:rPr>
        <w:t>报名表</w:t>
      </w:r>
      <w:r>
        <w:rPr>
          <w:rFonts w:hint="eastAsia" w:ascii="FangSong_GB2312" w:hAnsi="宋体" w:eastAsia="FangSong_GB2312" w:cs="宋体"/>
          <w:color w:val="000000"/>
          <w:spacing w:val="7"/>
          <w:sz w:val="32"/>
          <w:szCs w:val="32"/>
          <w:lang w:val="en-US" w:eastAsia="zh-CN" w:bidi="ar"/>
        </w:rPr>
        <w:t>填写内容先后顺序“</w:t>
      </w:r>
      <w:r>
        <w:rPr>
          <w:rFonts w:hint="eastAsia" w:ascii="仿宋" w:hAnsi="仿宋" w:eastAsia="仿宋" w:cs="宋体"/>
          <w:kern w:val="0"/>
          <w:sz w:val="32"/>
          <w:szCs w:val="32"/>
        </w:rPr>
        <w:t>培训主题及内容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提纲</w:t>
      </w:r>
      <w:r>
        <w:rPr>
          <w:rFonts w:hint="eastAsia" w:ascii="仿宋" w:hAnsi="仿宋" w:eastAsia="仿宋" w:cs="宋体"/>
          <w:kern w:val="0"/>
          <w:sz w:val="32"/>
          <w:szCs w:val="32"/>
          <w:lang w:eastAsia="zh-CN"/>
        </w:rPr>
        <w:t>）</w:t>
      </w:r>
      <w:r>
        <w:rPr>
          <w:rFonts w:hint="eastAsia" w:ascii="FangSong_GB2312" w:hAnsi="宋体" w:eastAsia="FangSong_GB2312" w:cs="宋体"/>
          <w:color w:val="000000"/>
          <w:spacing w:val="7"/>
          <w:sz w:val="32"/>
          <w:szCs w:val="32"/>
          <w:lang w:val="en-US" w:eastAsia="zh-CN" w:bidi="ar"/>
        </w:rPr>
        <w:t>”</w:t>
      </w:r>
      <w:r>
        <w:rPr>
          <w:rFonts w:hint="eastAsia" w:ascii="仿宋" w:hAnsi="仿宋" w:eastAsia="仿宋" w:cs="宋体"/>
          <w:kern w:val="0"/>
          <w:sz w:val="32"/>
          <w:szCs w:val="32"/>
        </w:rPr>
        <w:t>→“</w:t>
      </w:r>
      <w:r>
        <w:rPr>
          <w:rFonts w:hint="eastAsia" w:ascii="FangSong_GB2312" w:hAnsi="宋体" w:eastAsia="FangSong_GB2312" w:cs="宋体"/>
          <w:color w:val="000000"/>
          <w:spacing w:val="7"/>
          <w:kern w:val="0"/>
          <w:sz w:val="32"/>
          <w:szCs w:val="32"/>
          <w:lang w:bidi="ar"/>
        </w:rPr>
        <w:t>科研普及</w:t>
      </w:r>
      <w:r>
        <w:rPr>
          <w:rFonts w:hint="eastAsia" w:ascii="仿宋" w:hAnsi="仿宋" w:eastAsia="仿宋" w:cs="宋体"/>
          <w:kern w:val="0"/>
          <w:sz w:val="32"/>
          <w:szCs w:val="32"/>
          <w:lang w:val="en-US" w:eastAsia="zh-CN"/>
        </w:rPr>
        <w:t>经历</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课题类成果</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论文类成果</w:t>
      </w:r>
      <w:r>
        <w:rPr>
          <w:rFonts w:hint="eastAsia" w:ascii="仿宋" w:hAnsi="仿宋" w:eastAsia="仿宋" w:cs="宋体"/>
          <w:kern w:val="0"/>
          <w:sz w:val="32"/>
          <w:szCs w:val="32"/>
        </w:rPr>
        <w:t>”排列</w:t>
      </w:r>
      <w:r>
        <w:rPr>
          <w:rFonts w:hint="eastAsia" w:ascii="仿宋" w:hAnsi="仿宋" w:eastAsia="仿宋" w:cs="宋体"/>
          <w:kern w:val="0"/>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40" w:lineRule="exact"/>
        <w:ind w:firstLine="645"/>
        <w:textAlignment w:val="auto"/>
        <w:rPr>
          <w:rFonts w:hint="eastAsia" w:ascii="FangSong_GB2312" w:hAnsi="宋体" w:eastAsia="FangSong_GB2312" w:cs="宋体"/>
          <w:color w:val="000000"/>
          <w:spacing w:val="7"/>
          <w:sz w:val="32"/>
          <w:szCs w:val="32"/>
          <w:lang w:val="en-US" w:eastAsia="zh-CN" w:bidi="ar"/>
        </w:rPr>
      </w:pPr>
      <w:r>
        <w:rPr>
          <w:rFonts w:hint="eastAsia" w:ascii="FangSong_GB2312" w:hAnsi="宋体" w:eastAsia="FangSong_GB2312" w:cs="宋体"/>
          <w:color w:val="000000"/>
          <w:spacing w:val="7"/>
          <w:sz w:val="32"/>
          <w:szCs w:val="32"/>
          <w:lang w:bidi="ar"/>
        </w:rPr>
        <w:t>2.报名截止时间：</w:t>
      </w:r>
      <w:r>
        <w:rPr>
          <w:rFonts w:hint="eastAsia" w:ascii="FangSong_GB2312" w:hAnsi="宋体" w:eastAsia="FangSong_GB2312" w:cs="宋体"/>
          <w:color w:val="000000"/>
          <w:spacing w:val="7"/>
          <w:sz w:val="32"/>
          <w:szCs w:val="32"/>
          <w:lang w:val="en-US" w:eastAsia="zh-CN" w:bidi="ar"/>
        </w:rPr>
        <w:t>2020年1</w:t>
      </w:r>
      <w:r>
        <w:rPr>
          <w:rFonts w:hint="eastAsia" w:ascii="FangSong_GB2312" w:hAnsi="宋体" w:eastAsia="FangSong_GB2312" w:cs="宋体"/>
          <w:color w:val="000000"/>
          <w:spacing w:val="7"/>
          <w:sz w:val="32"/>
          <w:szCs w:val="32"/>
          <w:lang w:bidi="ar"/>
        </w:rPr>
        <w:t>月</w:t>
      </w:r>
      <w:r>
        <w:rPr>
          <w:rFonts w:hint="eastAsia" w:ascii="FangSong_GB2312" w:hAnsi="宋体" w:eastAsia="FangSong_GB2312" w:cs="宋体"/>
          <w:color w:val="000000"/>
          <w:spacing w:val="7"/>
          <w:sz w:val="32"/>
          <w:szCs w:val="32"/>
          <w:lang w:val="en-US" w:eastAsia="zh-CN" w:bidi="ar"/>
        </w:rPr>
        <w:t>14</w:t>
      </w:r>
      <w:r>
        <w:rPr>
          <w:rFonts w:hint="eastAsia" w:ascii="FangSong_GB2312" w:hAnsi="宋体" w:eastAsia="FangSong_GB2312" w:cs="宋体"/>
          <w:color w:val="000000"/>
          <w:spacing w:val="7"/>
          <w:sz w:val="32"/>
          <w:szCs w:val="32"/>
          <w:lang w:bidi="ar"/>
        </w:rPr>
        <w:t>日。报名表</w:t>
      </w:r>
      <w:r>
        <w:rPr>
          <w:rFonts w:hint="eastAsia" w:ascii="FangSong_GB2312" w:hAnsi="宋体" w:eastAsia="FangSong_GB2312" w:cs="宋体"/>
          <w:color w:val="000000"/>
          <w:spacing w:val="7"/>
          <w:sz w:val="32"/>
          <w:szCs w:val="32"/>
          <w:lang w:eastAsia="zh-CN" w:bidi="ar"/>
        </w:rPr>
        <w:t>、</w:t>
      </w:r>
      <w:r>
        <w:rPr>
          <w:rFonts w:hint="eastAsia" w:ascii="FangSong_GB2312" w:hAnsi="宋体" w:eastAsia="FangSong_GB2312" w:cs="宋体"/>
          <w:color w:val="000000"/>
          <w:spacing w:val="7"/>
          <w:sz w:val="32"/>
          <w:szCs w:val="32"/>
          <w:lang w:val="en-US" w:eastAsia="zh-CN" w:bidi="ar"/>
        </w:rPr>
        <w:t>汇总表（见附件2）及佐证材料</w:t>
      </w:r>
      <w:r>
        <w:rPr>
          <w:rFonts w:hint="eastAsia" w:ascii="FangSong_GB2312" w:hAnsi="宋体" w:eastAsia="FangSong_GB2312" w:cs="宋体"/>
          <w:color w:val="000000"/>
          <w:spacing w:val="7"/>
          <w:sz w:val="32"/>
          <w:szCs w:val="32"/>
          <w:lang w:bidi="ar"/>
        </w:rPr>
        <w:t>请送到研训院</w:t>
      </w:r>
      <w:r>
        <w:rPr>
          <w:rFonts w:hint="eastAsia" w:ascii="FangSong_GB2312" w:hAnsi="宋体" w:eastAsia="FangSong_GB2312" w:cs="宋体"/>
          <w:color w:val="000000"/>
          <w:spacing w:val="7"/>
          <w:sz w:val="32"/>
          <w:szCs w:val="32"/>
          <w:lang w:val="en-US" w:eastAsia="zh-CN" w:bidi="ar"/>
        </w:rPr>
        <w:t>402</w:t>
      </w:r>
      <w:r>
        <w:rPr>
          <w:rFonts w:hint="eastAsia" w:ascii="FangSong_GB2312" w:hAnsi="宋体" w:eastAsia="FangSong_GB2312" w:cs="宋体"/>
          <w:color w:val="000000"/>
          <w:spacing w:val="7"/>
          <w:sz w:val="32"/>
          <w:szCs w:val="32"/>
          <w:lang w:bidi="ar"/>
        </w:rPr>
        <w:t>室,联系人：</w:t>
      </w:r>
      <w:r>
        <w:rPr>
          <w:rFonts w:hint="eastAsia" w:ascii="FangSong_GB2312" w:hAnsi="宋体" w:eastAsia="FangSong_GB2312" w:cs="宋体"/>
          <w:color w:val="000000"/>
          <w:spacing w:val="7"/>
          <w:sz w:val="32"/>
          <w:szCs w:val="32"/>
          <w:lang w:val="en-US" w:eastAsia="zh-CN" w:bidi="ar"/>
        </w:rPr>
        <w:t>陈林奎</w:t>
      </w:r>
      <w:r>
        <w:rPr>
          <w:rFonts w:hint="eastAsia" w:ascii="FangSong_GB2312" w:hAnsi="宋体" w:eastAsia="FangSong_GB2312" w:cs="宋体"/>
          <w:color w:val="000000"/>
          <w:spacing w:val="7"/>
          <w:sz w:val="32"/>
          <w:szCs w:val="32"/>
          <w:lang w:bidi="ar"/>
        </w:rPr>
        <w:t>，电话：</w:t>
      </w:r>
      <w:r>
        <w:rPr>
          <w:rFonts w:hint="eastAsia" w:ascii="FangSong_GB2312" w:hAnsi="宋体" w:eastAsia="FangSong_GB2312" w:cs="宋体"/>
          <w:color w:val="000000"/>
          <w:spacing w:val="7"/>
          <w:sz w:val="32"/>
          <w:szCs w:val="32"/>
          <w:lang w:val="en-US" w:eastAsia="zh-CN" w:bidi="ar"/>
        </w:rPr>
        <w:fldChar w:fldCharType="begin"/>
      </w:r>
      <w:r>
        <w:rPr>
          <w:rFonts w:hint="eastAsia" w:ascii="FangSong_GB2312" w:hAnsi="宋体" w:eastAsia="FangSong_GB2312" w:cs="宋体"/>
          <w:color w:val="000000"/>
          <w:spacing w:val="7"/>
          <w:sz w:val="32"/>
          <w:szCs w:val="32"/>
          <w:lang w:val="en-US" w:eastAsia="zh-CN" w:bidi="ar"/>
        </w:rPr>
        <w:instrText xml:space="preserve"> HYPERLINK "mailto:667526；汇总表电子稿发往wcjks2015@126.com" </w:instrText>
      </w:r>
      <w:r>
        <w:rPr>
          <w:rFonts w:hint="eastAsia" w:ascii="FangSong_GB2312" w:hAnsi="宋体" w:eastAsia="FangSong_GB2312" w:cs="宋体"/>
          <w:color w:val="000000"/>
          <w:spacing w:val="7"/>
          <w:sz w:val="32"/>
          <w:szCs w:val="32"/>
          <w:lang w:val="en-US" w:eastAsia="zh-CN" w:bidi="ar"/>
        </w:rPr>
        <w:fldChar w:fldCharType="separate"/>
      </w:r>
      <w:r>
        <w:rPr>
          <w:rStyle w:val="9"/>
          <w:rFonts w:hint="eastAsia" w:ascii="FangSong_GB2312" w:hAnsi="宋体" w:eastAsia="FangSong_GB2312" w:cs="宋体"/>
          <w:color w:val="auto"/>
          <w:spacing w:val="7"/>
          <w:sz w:val="32"/>
          <w:szCs w:val="32"/>
          <w:u w:val="none"/>
          <w:lang w:val="en-US" w:eastAsia="zh-CN" w:bidi="ar"/>
        </w:rPr>
        <w:t>667526；</w:t>
      </w:r>
      <w:r>
        <w:rPr>
          <w:rStyle w:val="9"/>
          <w:rFonts w:hint="eastAsia" w:ascii="FangSong_GB2312" w:hAnsi="宋体" w:eastAsia="FangSong_GB2312" w:cs="宋体"/>
          <w:color w:val="000000"/>
          <w:spacing w:val="7"/>
          <w:sz w:val="32"/>
          <w:szCs w:val="32"/>
          <w:lang w:val="en-US" w:eastAsia="zh-CN" w:bidi="ar"/>
        </w:rPr>
        <w:t>汇总表电子稿发往wcjks2015@126.com</w:t>
      </w:r>
      <w:r>
        <w:rPr>
          <w:rFonts w:hint="eastAsia" w:ascii="FangSong_GB2312" w:hAnsi="宋体" w:eastAsia="FangSong_GB2312" w:cs="宋体"/>
          <w:color w:val="000000"/>
          <w:spacing w:val="7"/>
          <w:sz w:val="32"/>
          <w:szCs w:val="32"/>
          <w:lang w:val="en-US" w:eastAsia="zh-CN" w:bidi="ar"/>
        </w:rPr>
        <w:fldChar w:fldCharType="end"/>
      </w:r>
      <w:r>
        <w:rPr>
          <w:rFonts w:hint="eastAsia" w:ascii="FangSong_GB2312" w:hAnsi="宋体" w:eastAsia="FangSong_GB2312" w:cs="宋体"/>
          <w:color w:val="000000"/>
          <w:spacing w:val="7"/>
          <w:sz w:val="32"/>
          <w:szCs w:val="32"/>
          <w:lang w:val="en-US" w:eastAsia="zh-CN" w:bidi="ar"/>
        </w:rPr>
        <w:t xml:space="preserve"> 。</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40" w:lineRule="exact"/>
        <w:ind w:firstLine="645"/>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ascii="黑体" w:hAnsi="黑体" w:eastAsia="黑体"/>
          <w:sz w:val="32"/>
          <w:szCs w:val="32"/>
        </w:rPr>
        <w:t>、其它事宜</w:t>
      </w:r>
    </w:p>
    <w:p>
      <w:pPr>
        <w:keepNext w:val="0"/>
        <w:keepLines w:val="0"/>
        <w:pageBreakBefore w:val="0"/>
        <w:widowControl/>
        <w:kinsoku/>
        <w:wordWrap/>
        <w:overflowPunct/>
        <w:topLinePunct w:val="0"/>
        <w:autoSpaceDE/>
        <w:autoSpaceDN/>
        <w:bidi w:val="0"/>
        <w:adjustRightInd/>
        <w:spacing w:before="100" w:after="100" w:line="540" w:lineRule="exact"/>
        <w:ind w:firstLine="668" w:firstLineChars="200"/>
        <w:jc w:val="left"/>
        <w:textAlignment w:val="auto"/>
        <w:rPr>
          <w:rFonts w:hint="eastAsia" w:ascii="Calibri" w:hAnsi="Calibri" w:eastAsia="FangSong_GB2312" w:cs="Calibri"/>
          <w:color w:val="000000"/>
          <w:spacing w:val="7"/>
          <w:kern w:val="0"/>
          <w:sz w:val="32"/>
          <w:szCs w:val="32"/>
          <w:lang w:bidi="ar"/>
        </w:rPr>
      </w:pPr>
      <w:r>
        <w:rPr>
          <w:rFonts w:hint="eastAsia" w:ascii="Calibri" w:hAnsi="Calibri" w:eastAsia="FangSong_GB2312" w:cs="Calibri"/>
          <w:color w:val="000000"/>
          <w:spacing w:val="7"/>
          <w:kern w:val="0"/>
          <w:sz w:val="32"/>
          <w:szCs w:val="32"/>
          <w:lang w:bidi="ar"/>
        </w:rPr>
        <w:t>1. </w:t>
      </w:r>
      <w:r>
        <w:rPr>
          <w:rFonts w:hint="eastAsia" w:ascii="FangSong_GB2312" w:hAnsi="宋体" w:eastAsia="FangSong_GB2312" w:cs="宋体"/>
          <w:color w:val="000000"/>
          <w:spacing w:val="7"/>
          <w:kern w:val="0"/>
          <w:sz w:val="32"/>
          <w:szCs w:val="32"/>
          <w:lang w:bidi="ar"/>
        </w:rPr>
        <w:t>文成县</w:t>
      </w:r>
      <w:r>
        <w:rPr>
          <w:rFonts w:hint="eastAsia" w:ascii="FangSong_GB2312" w:hAnsi="宋体" w:eastAsia="FangSong_GB2312" w:cs="宋体"/>
          <w:color w:val="000000"/>
          <w:spacing w:val="7"/>
          <w:kern w:val="0"/>
          <w:sz w:val="32"/>
          <w:szCs w:val="32"/>
          <w:lang w:val="en-US" w:eastAsia="zh-CN" w:bidi="ar"/>
        </w:rPr>
        <w:t>第二届</w:t>
      </w:r>
      <w:r>
        <w:rPr>
          <w:rFonts w:hint="eastAsia" w:ascii="FangSong_GB2312" w:hAnsi="宋体" w:eastAsia="FangSong_GB2312" w:cs="宋体"/>
          <w:color w:val="000000"/>
          <w:spacing w:val="7"/>
          <w:kern w:val="0"/>
          <w:sz w:val="32"/>
          <w:szCs w:val="32"/>
          <w:lang w:bidi="ar"/>
        </w:rPr>
        <w:t>教育科研</w:t>
      </w:r>
      <w:r>
        <w:rPr>
          <w:rFonts w:hint="eastAsia" w:ascii="FangSong_GB2312" w:hAnsi="宋体" w:eastAsia="FangSong_GB2312" w:cs="宋体"/>
          <w:color w:val="000000"/>
          <w:spacing w:val="7"/>
          <w:kern w:val="0"/>
          <w:sz w:val="32"/>
          <w:szCs w:val="32"/>
          <w:lang w:val="en-US" w:eastAsia="zh-CN" w:bidi="ar"/>
        </w:rPr>
        <w:t>发展核心组</w:t>
      </w:r>
      <w:r>
        <w:rPr>
          <w:rFonts w:hint="eastAsia" w:ascii="Calibri" w:hAnsi="Calibri" w:eastAsia="FangSong_GB2312" w:cs="Calibri"/>
          <w:color w:val="000000"/>
          <w:spacing w:val="7"/>
          <w:kern w:val="0"/>
          <w:sz w:val="32"/>
          <w:szCs w:val="32"/>
          <w:lang w:bidi="ar"/>
        </w:rPr>
        <w:t>是我</w:t>
      </w:r>
      <w:r>
        <w:rPr>
          <w:rFonts w:hint="eastAsia" w:ascii="Calibri" w:hAnsi="Calibri" w:eastAsia="FangSong_GB2312" w:cs="Calibri"/>
          <w:color w:val="000000"/>
          <w:spacing w:val="7"/>
          <w:kern w:val="0"/>
          <w:sz w:val="32"/>
          <w:szCs w:val="32"/>
          <w:lang w:val="en-US" w:eastAsia="zh-CN" w:bidi="ar"/>
        </w:rPr>
        <w:t>县</w:t>
      </w:r>
      <w:r>
        <w:rPr>
          <w:rFonts w:hint="eastAsia" w:ascii="Calibri" w:hAnsi="Calibri" w:eastAsia="FangSong_GB2312" w:cs="Calibri"/>
          <w:color w:val="000000"/>
          <w:spacing w:val="7"/>
          <w:kern w:val="0"/>
          <w:sz w:val="32"/>
          <w:szCs w:val="32"/>
          <w:lang w:bidi="ar"/>
        </w:rPr>
        <w:t>科研管理创新与骨干培养的重要载体，</w:t>
      </w:r>
      <w:r>
        <w:rPr>
          <w:rFonts w:hint="eastAsia" w:ascii="FangSong_GB2312" w:hAnsi="宋体" w:eastAsia="FangSong_GB2312" w:cs="宋体"/>
          <w:color w:val="000000"/>
          <w:spacing w:val="7"/>
          <w:kern w:val="0"/>
          <w:sz w:val="32"/>
          <w:szCs w:val="32"/>
          <w:lang w:val="en-US" w:eastAsia="zh-CN" w:bidi="ar"/>
        </w:rPr>
        <w:t>核心组成员</w:t>
      </w:r>
      <w:r>
        <w:rPr>
          <w:rFonts w:hint="eastAsia" w:ascii="Calibri" w:hAnsi="Calibri" w:eastAsia="FangSong_GB2312" w:cs="Calibri"/>
          <w:color w:val="000000"/>
          <w:spacing w:val="7"/>
          <w:kern w:val="0"/>
          <w:sz w:val="32"/>
          <w:szCs w:val="32"/>
          <w:lang w:bidi="ar"/>
        </w:rPr>
        <w:t>参加科研普及活动将作为今后科研工作评先评优与评选教育科研学术带头人与教育科研能手的基本条件。县研训院组织相应培训和日常管理。</w:t>
      </w:r>
    </w:p>
    <w:p>
      <w:pPr>
        <w:keepNext w:val="0"/>
        <w:keepLines w:val="0"/>
        <w:pageBreakBefore w:val="0"/>
        <w:widowControl/>
        <w:kinsoku/>
        <w:wordWrap/>
        <w:overflowPunct/>
        <w:topLinePunct w:val="0"/>
        <w:autoSpaceDE/>
        <w:autoSpaceDN/>
        <w:bidi w:val="0"/>
        <w:adjustRightInd/>
        <w:spacing w:before="100" w:after="100" w:line="540" w:lineRule="exact"/>
        <w:ind w:firstLine="668" w:firstLineChars="200"/>
        <w:jc w:val="left"/>
        <w:textAlignment w:val="auto"/>
        <w:rPr>
          <w:rFonts w:hint="eastAsia" w:ascii="Calibri" w:hAnsi="Calibri" w:eastAsia="FangSong_GB2312" w:cs="Calibri"/>
          <w:color w:val="000000"/>
          <w:spacing w:val="7"/>
          <w:kern w:val="0"/>
          <w:sz w:val="32"/>
          <w:szCs w:val="32"/>
          <w:lang w:bidi="ar"/>
        </w:rPr>
      </w:pPr>
      <w:r>
        <w:rPr>
          <w:rFonts w:hint="eastAsia" w:ascii="Calibri" w:hAnsi="Calibri" w:eastAsia="FangSong_GB2312" w:cs="Calibri"/>
          <w:color w:val="000000"/>
          <w:spacing w:val="7"/>
          <w:kern w:val="0"/>
          <w:sz w:val="32"/>
          <w:szCs w:val="32"/>
          <w:lang w:bidi="ar"/>
        </w:rPr>
        <w:t>２.请各学校做好宣传、组织工作。</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r>
        <w:rPr>
          <w:rFonts w:hint="eastAsia" w:ascii="FangSong_GB2312" w:hAnsi="宋体" w:eastAsia="FangSong_GB2312" w:cs="宋体"/>
          <w:color w:val="000000"/>
          <w:spacing w:val="7"/>
          <w:kern w:val="0"/>
          <w:sz w:val="32"/>
          <w:szCs w:val="32"/>
          <w:lang w:bidi="ar"/>
        </w:rPr>
        <w:t>附件：</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Calibri" w:hAnsi="Calibri" w:eastAsia="FangSong_GB2312" w:cs="Calibri"/>
          <w:color w:val="000000"/>
          <w:spacing w:val="7"/>
          <w:kern w:val="0"/>
          <w:sz w:val="32"/>
          <w:szCs w:val="32"/>
          <w:lang w:bidi="ar"/>
        </w:rPr>
      </w:pPr>
      <w:r>
        <w:rPr>
          <w:rFonts w:hint="eastAsia" w:ascii="FangSong_GB2312" w:hAnsi="宋体" w:eastAsia="FangSong_GB2312" w:cs="宋体"/>
          <w:color w:val="000000"/>
          <w:spacing w:val="7"/>
          <w:kern w:val="0"/>
          <w:sz w:val="32"/>
          <w:szCs w:val="32"/>
          <w:lang w:val="en-US" w:eastAsia="zh-CN" w:bidi="ar"/>
        </w:rPr>
        <w:t>1.</w:t>
      </w:r>
      <w:r>
        <w:rPr>
          <w:rFonts w:hint="eastAsia" w:ascii="FangSong_GB2312" w:hAnsi="宋体" w:eastAsia="FangSong_GB2312" w:cs="宋体"/>
          <w:color w:val="000000"/>
          <w:spacing w:val="7"/>
          <w:kern w:val="0"/>
          <w:sz w:val="32"/>
          <w:szCs w:val="32"/>
          <w:lang w:bidi="ar"/>
        </w:rPr>
        <w:t>《</w:t>
      </w:r>
      <w:r>
        <w:rPr>
          <w:rFonts w:hint="eastAsia" w:ascii="Calibri" w:hAnsi="Calibri" w:eastAsia="FangSong_GB2312" w:cs="Calibri"/>
          <w:color w:val="000000"/>
          <w:spacing w:val="7"/>
          <w:kern w:val="0"/>
          <w:sz w:val="32"/>
          <w:szCs w:val="32"/>
          <w:lang w:bidi="ar"/>
        </w:rPr>
        <w:t>文成县</w:t>
      </w:r>
      <w:r>
        <w:rPr>
          <w:rFonts w:hint="eastAsia" w:ascii="Calibri" w:hAnsi="Calibri" w:eastAsia="FangSong_GB2312" w:cs="Calibri"/>
          <w:color w:val="000000"/>
          <w:spacing w:val="7"/>
          <w:kern w:val="0"/>
          <w:sz w:val="32"/>
          <w:szCs w:val="32"/>
          <w:lang w:val="en-US" w:eastAsia="zh-CN" w:bidi="ar"/>
        </w:rPr>
        <w:t>第二届</w:t>
      </w:r>
      <w:r>
        <w:rPr>
          <w:rFonts w:hint="eastAsia" w:ascii="Calibri" w:hAnsi="Calibri" w:eastAsia="FangSong_GB2312" w:cs="Calibri"/>
          <w:color w:val="000000"/>
          <w:spacing w:val="7"/>
          <w:kern w:val="0"/>
          <w:sz w:val="32"/>
          <w:szCs w:val="32"/>
          <w:lang w:bidi="ar"/>
        </w:rPr>
        <w:t>教育科研</w:t>
      </w:r>
      <w:r>
        <w:rPr>
          <w:rFonts w:hint="eastAsia" w:ascii="Calibri" w:hAnsi="Calibri" w:eastAsia="FangSong_GB2312" w:cs="Calibri"/>
          <w:color w:val="000000"/>
          <w:spacing w:val="7"/>
          <w:kern w:val="0"/>
          <w:sz w:val="32"/>
          <w:szCs w:val="32"/>
          <w:lang w:val="en-US" w:eastAsia="zh-CN" w:bidi="ar"/>
        </w:rPr>
        <w:t>发展核心组</w:t>
      </w:r>
      <w:r>
        <w:rPr>
          <w:rFonts w:hint="eastAsia" w:ascii="Calibri" w:hAnsi="Calibri" w:eastAsia="FangSong_GB2312" w:cs="Calibri"/>
          <w:color w:val="000000"/>
          <w:spacing w:val="7"/>
          <w:kern w:val="0"/>
          <w:sz w:val="32"/>
          <w:szCs w:val="32"/>
          <w:lang w:bidi="ar"/>
        </w:rPr>
        <w:t>成员报名表》</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default" w:ascii="Calibri" w:hAnsi="Calibri" w:eastAsia="FangSong_GB2312" w:cs="Calibri"/>
          <w:color w:val="000000"/>
          <w:spacing w:val="7"/>
          <w:kern w:val="0"/>
          <w:sz w:val="32"/>
          <w:szCs w:val="32"/>
          <w:lang w:val="en-US" w:eastAsia="zh-CN" w:bidi="ar"/>
        </w:rPr>
      </w:pPr>
      <w:r>
        <w:rPr>
          <w:rFonts w:hint="eastAsia" w:ascii="Calibri" w:hAnsi="Calibri" w:eastAsia="FangSong_GB2312" w:cs="Calibri"/>
          <w:color w:val="000000"/>
          <w:spacing w:val="7"/>
          <w:kern w:val="0"/>
          <w:sz w:val="32"/>
          <w:szCs w:val="32"/>
          <w:lang w:val="en-US" w:eastAsia="zh-CN" w:bidi="ar"/>
        </w:rPr>
        <w:t>2.</w:t>
      </w:r>
      <w:r>
        <w:rPr>
          <w:rFonts w:hint="eastAsia" w:ascii="FangSong_GB2312" w:hAnsi="宋体" w:eastAsia="FangSong_GB2312" w:cs="宋体"/>
          <w:color w:val="000000"/>
          <w:spacing w:val="7"/>
          <w:kern w:val="0"/>
          <w:sz w:val="32"/>
          <w:szCs w:val="32"/>
          <w:lang w:bidi="ar"/>
        </w:rPr>
        <w:t>《</w:t>
      </w:r>
      <w:r>
        <w:rPr>
          <w:rFonts w:hint="eastAsia" w:ascii="Calibri" w:hAnsi="Calibri" w:eastAsia="FangSong_GB2312" w:cs="Calibri"/>
          <w:color w:val="000000"/>
          <w:spacing w:val="7"/>
          <w:kern w:val="0"/>
          <w:sz w:val="32"/>
          <w:szCs w:val="32"/>
          <w:lang w:bidi="ar"/>
        </w:rPr>
        <w:t>文成县</w:t>
      </w:r>
      <w:r>
        <w:rPr>
          <w:rFonts w:hint="eastAsia" w:ascii="Calibri" w:hAnsi="Calibri" w:eastAsia="FangSong_GB2312" w:cs="Calibri"/>
          <w:color w:val="000000"/>
          <w:spacing w:val="7"/>
          <w:kern w:val="0"/>
          <w:sz w:val="32"/>
          <w:szCs w:val="32"/>
          <w:lang w:val="en-US" w:eastAsia="zh-CN" w:bidi="ar"/>
        </w:rPr>
        <w:t>第二届</w:t>
      </w:r>
      <w:r>
        <w:rPr>
          <w:rFonts w:hint="eastAsia" w:ascii="Calibri" w:hAnsi="Calibri" w:eastAsia="FangSong_GB2312" w:cs="Calibri"/>
          <w:color w:val="000000"/>
          <w:spacing w:val="7"/>
          <w:kern w:val="0"/>
          <w:sz w:val="32"/>
          <w:szCs w:val="32"/>
          <w:lang w:bidi="ar"/>
        </w:rPr>
        <w:t>教育科研</w:t>
      </w:r>
      <w:r>
        <w:rPr>
          <w:rFonts w:hint="eastAsia" w:ascii="Calibri" w:hAnsi="Calibri" w:eastAsia="FangSong_GB2312" w:cs="Calibri"/>
          <w:color w:val="000000"/>
          <w:spacing w:val="7"/>
          <w:kern w:val="0"/>
          <w:sz w:val="32"/>
          <w:szCs w:val="32"/>
          <w:lang w:val="en-US" w:eastAsia="zh-CN" w:bidi="ar"/>
        </w:rPr>
        <w:t>发展核心组</w:t>
      </w:r>
      <w:r>
        <w:rPr>
          <w:rFonts w:hint="eastAsia" w:ascii="Calibri" w:hAnsi="Calibri" w:eastAsia="FangSong_GB2312" w:cs="Calibri"/>
          <w:color w:val="000000"/>
          <w:spacing w:val="7"/>
          <w:kern w:val="0"/>
          <w:sz w:val="32"/>
          <w:szCs w:val="32"/>
          <w:lang w:bidi="ar"/>
        </w:rPr>
        <w:t>成员报名</w:t>
      </w:r>
      <w:r>
        <w:rPr>
          <w:rFonts w:hint="eastAsia" w:ascii="Calibri" w:hAnsi="Calibri" w:eastAsia="FangSong_GB2312" w:cs="Calibri"/>
          <w:color w:val="000000"/>
          <w:spacing w:val="7"/>
          <w:kern w:val="0"/>
          <w:sz w:val="32"/>
          <w:szCs w:val="32"/>
          <w:lang w:val="en-US" w:eastAsia="zh-CN" w:bidi="ar"/>
        </w:rPr>
        <w:t>汇总</w:t>
      </w:r>
      <w:r>
        <w:rPr>
          <w:rFonts w:hint="eastAsia" w:ascii="Calibri" w:hAnsi="Calibri" w:eastAsia="FangSong_GB2312" w:cs="Calibri"/>
          <w:color w:val="000000"/>
          <w:spacing w:val="7"/>
          <w:kern w:val="0"/>
          <w:sz w:val="32"/>
          <w:szCs w:val="32"/>
          <w:lang w:bidi="ar"/>
        </w:rPr>
        <w:t>表》</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r>
        <w:rPr>
          <w:rFonts w:hint="eastAsia" w:ascii="FangSong_GB2312" w:hAnsi="宋体" w:eastAsia="FangSong_GB2312" w:cs="宋体"/>
          <w:color w:val="000000"/>
          <w:spacing w:val="7"/>
          <w:kern w:val="0"/>
          <w:sz w:val="32"/>
          <w:szCs w:val="32"/>
          <w:lang w:bidi="ar"/>
        </w:rPr>
        <w:t xml:space="preserve">                     文成县教育研究培训院</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r>
        <w:rPr>
          <w:rFonts w:hint="eastAsia" w:ascii="FangSong_GB2312" w:hAnsi="宋体" w:eastAsia="FangSong_GB2312" w:cs="宋体"/>
          <w:color w:val="000000"/>
          <w:spacing w:val="7"/>
          <w:kern w:val="0"/>
          <w:sz w:val="32"/>
          <w:szCs w:val="32"/>
          <w:lang w:bidi="ar"/>
        </w:rPr>
        <w:t xml:space="preserve">                         201</w:t>
      </w:r>
      <w:r>
        <w:rPr>
          <w:rFonts w:hint="eastAsia" w:ascii="FangSong_GB2312" w:hAnsi="宋体" w:eastAsia="FangSong_GB2312" w:cs="宋体"/>
          <w:color w:val="000000"/>
          <w:spacing w:val="7"/>
          <w:kern w:val="0"/>
          <w:sz w:val="32"/>
          <w:szCs w:val="32"/>
          <w:lang w:val="en-US" w:eastAsia="zh-CN" w:bidi="ar"/>
        </w:rPr>
        <w:t>9</w:t>
      </w:r>
      <w:r>
        <w:rPr>
          <w:rFonts w:hint="eastAsia" w:ascii="FangSong_GB2312" w:hAnsi="宋体" w:eastAsia="FangSong_GB2312" w:cs="宋体"/>
          <w:color w:val="000000"/>
          <w:spacing w:val="7"/>
          <w:kern w:val="0"/>
          <w:sz w:val="32"/>
          <w:szCs w:val="32"/>
          <w:lang w:bidi="ar"/>
        </w:rPr>
        <w:t>年</w:t>
      </w:r>
      <w:r>
        <w:rPr>
          <w:rFonts w:hint="eastAsia" w:ascii="FangSong_GB2312" w:hAnsi="宋体" w:eastAsia="FangSong_GB2312" w:cs="宋体"/>
          <w:color w:val="000000"/>
          <w:spacing w:val="7"/>
          <w:kern w:val="0"/>
          <w:sz w:val="32"/>
          <w:szCs w:val="32"/>
          <w:lang w:val="en-US" w:eastAsia="zh-CN" w:bidi="ar"/>
        </w:rPr>
        <w:t>1</w:t>
      </w:r>
      <w:r>
        <w:rPr>
          <w:rFonts w:hint="eastAsia" w:ascii="FangSong_GB2312" w:hAnsi="宋体" w:eastAsia="FangSong_GB2312" w:cs="宋体"/>
          <w:color w:val="000000"/>
          <w:spacing w:val="7"/>
          <w:kern w:val="0"/>
          <w:sz w:val="32"/>
          <w:szCs w:val="32"/>
          <w:lang w:bidi="ar"/>
        </w:rPr>
        <w:t>2月</w:t>
      </w:r>
      <w:r>
        <w:rPr>
          <w:rFonts w:hint="eastAsia" w:ascii="FangSong_GB2312" w:hAnsi="宋体" w:eastAsia="FangSong_GB2312" w:cs="宋体"/>
          <w:color w:val="000000"/>
          <w:spacing w:val="7"/>
          <w:kern w:val="0"/>
          <w:sz w:val="32"/>
          <w:szCs w:val="32"/>
          <w:lang w:val="en-US" w:eastAsia="zh-CN" w:bidi="ar"/>
        </w:rPr>
        <w:t>30</w:t>
      </w:r>
      <w:r>
        <w:rPr>
          <w:rFonts w:hint="eastAsia" w:ascii="FangSong_GB2312" w:hAnsi="宋体" w:eastAsia="FangSong_GB2312" w:cs="宋体"/>
          <w:color w:val="000000"/>
          <w:spacing w:val="7"/>
          <w:kern w:val="0"/>
          <w:sz w:val="32"/>
          <w:szCs w:val="32"/>
          <w:lang w:bidi="ar"/>
        </w:rPr>
        <w:t>日</w:t>
      </w: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ind w:firstLine="668" w:firstLineChars="200"/>
        <w:jc w:val="left"/>
        <w:textAlignment w:val="auto"/>
        <w:rPr>
          <w:rFonts w:hint="eastAsia" w:ascii="FangSong_GB2312" w:hAnsi="宋体" w:eastAsia="FangSong_GB2312" w:cs="宋体"/>
          <w:color w:val="000000"/>
          <w:spacing w:val="7"/>
          <w:kern w:val="0"/>
          <w:sz w:val="32"/>
          <w:szCs w:val="32"/>
          <w:lang w:bidi="ar"/>
        </w:rPr>
      </w:pPr>
    </w:p>
    <w:p>
      <w:pPr>
        <w:keepNext w:val="0"/>
        <w:keepLines w:val="0"/>
        <w:pageBreakBefore w:val="0"/>
        <w:widowControl/>
        <w:kinsoku/>
        <w:wordWrap/>
        <w:overflowPunct/>
        <w:topLinePunct w:val="0"/>
        <w:autoSpaceDE/>
        <w:autoSpaceDN/>
        <w:bidi w:val="0"/>
        <w:adjustRightInd/>
        <w:snapToGrid w:val="0"/>
        <w:spacing w:line="540" w:lineRule="exact"/>
        <w:jc w:val="left"/>
        <w:textAlignment w:val="auto"/>
        <w:rPr>
          <w:rFonts w:hint="eastAsia" w:ascii="FangSong_GB2312" w:hAnsi="宋体" w:eastAsia="FangSong_GB2312" w:cs="宋体"/>
          <w:color w:val="000000"/>
          <w:spacing w:val="7"/>
          <w:kern w:val="0"/>
          <w:sz w:val="32"/>
          <w:szCs w:val="32"/>
          <w:lang w:bidi="ar"/>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540" w:lineRule="exact"/>
        <w:jc w:val="left"/>
        <w:textAlignment w:val="auto"/>
        <w:rPr>
          <w:rFonts w:ascii="仿宋" w:hAnsi="仿宋" w:eastAsia="仿宋" w:cs="宋体"/>
          <w:color w:val="000000"/>
          <w:spacing w:val="-2"/>
          <w:kern w:val="0"/>
          <w:sz w:val="32"/>
          <w:szCs w:val="32"/>
        </w:rPr>
      </w:pPr>
      <w: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356870</wp:posOffset>
                </wp:positionV>
                <wp:extent cx="58007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21pt;margin-top:28.1pt;height:0pt;width:456.75pt;z-index:251659264;mso-width-relative:page;mso-height-relative:page;" filled="f" stroked="t" coordsize="21600,21600" o:gfxdata="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xE9kDZAAAACQEAAA8AAAAAAAAAAQAgAAAAIgAA&#10;AGRycy9kb3ducmV2LnhtbFBLAQIUABQAAAAIAIdO4kCYiVyuzgEAAGsDAAAOAAAAAAAAAAEAIAAA&#10;ACgBAABkcnMvZTJvRG9jLnhtbFBLBQYAAAAABgAGAFkBAABoBQAAAAA=&#10;">
                <v:fill on="f" focussize="0,0"/>
                <v:stroke weight="1pt"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pacing w:line="540" w:lineRule="exact"/>
        <w:ind w:left="-420" w:leftChars="-200" w:firstLine="407" w:firstLineChars="194"/>
        <w:textAlignment w:val="auto"/>
        <w:rPr>
          <w:rFonts w:hint="eastAsia"/>
          <w:b/>
          <w:sz w:val="30"/>
          <w:szCs w:val="30"/>
        </w:rPr>
      </w:pPr>
      <w: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322580</wp:posOffset>
                </wp:positionV>
                <wp:extent cx="580072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20.25pt;margin-top:25.4pt;height:0pt;width:456.75pt;z-index:251658240;mso-width-relative:page;mso-height-relative:page;" filled="f" stroked="t" coordsize="21600,21600" o:gfxdata="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WnQZ7XAAAACQEAAA8AAAAAAAAAAQAgAAAAIgAAAGRy&#10;cy9kb3ducmV2LnhtbFBLAQIUABQAAAAIAIdO4kDUz0/uzQEAAGsDAAAOAAAAAAAAAAEAIAAAACYB&#10;AABkcnMvZTJvRG9jLnhtbFBLBQYAAAAABgAGAFkBAABlBQAAAAA=&#10;">
                <v:fill on="f" focussize="0,0"/>
                <v:stroke weight="1pt" color="#000000" joinstyle="round"/>
                <v:imagedata o:title=""/>
                <o:lock v:ext="edit" aspectratio="f"/>
              </v:line>
            </w:pict>
          </mc:Fallback>
        </mc:AlternateContent>
      </w:r>
      <w:r>
        <w:rPr>
          <w:rFonts w:hint="eastAsia" w:ascii="FangSong_GB2312" w:eastAsia="FangSong_GB2312"/>
          <w:color w:val="000000"/>
          <w:sz w:val="32"/>
          <w:szCs w:val="32"/>
        </w:rPr>
        <w:t>文成县教育研究培训院             201</w:t>
      </w:r>
      <w:r>
        <w:rPr>
          <w:rFonts w:hint="eastAsia" w:ascii="FangSong_GB2312" w:eastAsia="FangSong_GB2312"/>
          <w:color w:val="000000"/>
          <w:sz w:val="32"/>
          <w:szCs w:val="32"/>
          <w:lang w:val="en-US" w:eastAsia="zh-CN"/>
        </w:rPr>
        <w:t>9</w:t>
      </w:r>
      <w:r>
        <w:rPr>
          <w:rFonts w:hint="eastAsia" w:ascii="FangSong_GB2312" w:eastAsia="FangSong_GB2312"/>
          <w:color w:val="000000"/>
          <w:sz w:val="32"/>
          <w:szCs w:val="32"/>
        </w:rPr>
        <w:t>年</w:t>
      </w:r>
      <w:r>
        <w:rPr>
          <w:rFonts w:hint="eastAsia" w:ascii="FangSong_GB2312" w:eastAsia="FangSong_GB2312"/>
          <w:color w:val="000000"/>
          <w:sz w:val="32"/>
          <w:szCs w:val="32"/>
          <w:lang w:val="en-US" w:eastAsia="zh-CN"/>
        </w:rPr>
        <w:t>1</w:t>
      </w:r>
      <w:r>
        <w:rPr>
          <w:rFonts w:hint="eastAsia" w:ascii="FangSong_GB2312" w:eastAsia="FangSong_GB2312"/>
          <w:color w:val="000000"/>
          <w:sz w:val="32"/>
          <w:szCs w:val="32"/>
        </w:rPr>
        <w:t>2月</w:t>
      </w:r>
      <w:r>
        <w:rPr>
          <w:rFonts w:hint="eastAsia" w:ascii="FangSong_GB2312" w:eastAsia="FangSong_GB2312"/>
          <w:color w:val="000000"/>
          <w:sz w:val="32"/>
          <w:szCs w:val="32"/>
          <w:lang w:val="en-US" w:eastAsia="zh-CN"/>
        </w:rPr>
        <w:t>3</w:t>
      </w:r>
      <w:r>
        <w:rPr>
          <w:rFonts w:hint="eastAsia" w:ascii="FangSong_GB2312" w:eastAsia="FangSong_GB2312"/>
          <w:color w:val="000000"/>
          <w:sz w:val="32"/>
          <w:szCs w:val="32"/>
        </w:rPr>
        <w:t>0日印发</w:t>
      </w:r>
    </w:p>
    <w:p>
      <w:pPr>
        <w:pStyle w:val="4"/>
        <w:widowControl/>
        <w:spacing w:before="0" w:beforeAutospacing="0" w:after="0" w:afterAutospacing="0" w:line="420" w:lineRule="atLeast"/>
        <w:rPr>
          <w:rFonts w:hint="eastAsia" w:ascii="宋体" w:hAnsi="宋体" w:cs="宋体"/>
          <w:color w:val="000000"/>
          <w:sz w:val="33"/>
          <w:szCs w:val="33"/>
        </w:rPr>
      </w:pPr>
    </w:p>
    <w:p>
      <w:pPr>
        <w:pStyle w:val="4"/>
        <w:widowControl/>
        <w:spacing w:before="0" w:beforeAutospacing="0" w:after="0" w:afterAutospacing="0" w:line="420" w:lineRule="atLeast"/>
        <w:rPr>
          <w:rFonts w:hint="eastAsia" w:ascii="宋体" w:hAnsi="宋体" w:cs="宋体"/>
          <w:color w:val="000000"/>
          <w:sz w:val="21"/>
          <w:szCs w:val="21"/>
        </w:rPr>
      </w:pPr>
      <w:r>
        <w:rPr>
          <w:rFonts w:hint="eastAsia" w:ascii="宋体" w:hAnsi="宋体" w:cs="宋体"/>
          <w:color w:val="000000"/>
          <w:sz w:val="33"/>
          <w:szCs w:val="33"/>
        </w:rPr>
        <w:t>附件</w:t>
      </w:r>
      <w:r>
        <w:rPr>
          <w:rFonts w:hint="eastAsia" w:ascii="宋体" w:hAnsi="宋体" w:cs="宋体"/>
          <w:color w:val="000000"/>
          <w:sz w:val="33"/>
          <w:szCs w:val="33"/>
          <w:lang w:val="en-US" w:eastAsia="zh-CN"/>
        </w:rPr>
        <w:t>1</w:t>
      </w:r>
      <w:r>
        <w:rPr>
          <w:rFonts w:hint="eastAsia" w:ascii="宋体" w:hAnsi="宋体" w:cs="宋体"/>
          <w:color w:val="000000"/>
          <w:sz w:val="33"/>
          <w:szCs w:val="33"/>
        </w:rPr>
        <w:t>：</w:t>
      </w:r>
    </w:p>
    <w:p>
      <w:pPr>
        <w:pStyle w:val="4"/>
        <w:widowControl/>
        <w:spacing w:before="0" w:beforeAutospacing="0" w:after="0" w:afterAutospacing="0" w:line="420" w:lineRule="atLeast"/>
        <w:jc w:val="center"/>
        <w:rPr>
          <w:rFonts w:hint="eastAsia" w:ascii="宋体" w:hAnsi="宋体" w:cs="宋体"/>
          <w:color w:val="000000"/>
          <w:sz w:val="36"/>
          <w:szCs w:val="36"/>
        </w:rPr>
      </w:pPr>
      <w:r>
        <w:rPr>
          <w:rFonts w:hint="eastAsia" w:ascii="宋体" w:hAnsi="宋体" w:cs="宋体"/>
          <w:color w:val="000000"/>
          <w:sz w:val="36"/>
          <w:szCs w:val="36"/>
        </w:rPr>
        <w:t>文成县</w:t>
      </w:r>
      <w:r>
        <w:rPr>
          <w:rFonts w:hint="eastAsia" w:ascii="宋体" w:hAnsi="宋体" w:cs="宋体"/>
          <w:color w:val="000000"/>
          <w:sz w:val="36"/>
          <w:szCs w:val="36"/>
          <w:lang w:val="en-US" w:eastAsia="zh-CN"/>
        </w:rPr>
        <w:t>第二届</w:t>
      </w:r>
      <w:r>
        <w:rPr>
          <w:rFonts w:hint="eastAsia" w:ascii="宋体" w:hAnsi="宋体" w:cs="宋体"/>
          <w:color w:val="000000"/>
          <w:sz w:val="36"/>
          <w:szCs w:val="36"/>
        </w:rPr>
        <w:t>教育科研</w:t>
      </w:r>
      <w:r>
        <w:rPr>
          <w:rFonts w:hint="eastAsia" w:ascii="宋体" w:hAnsi="宋体" w:cs="宋体"/>
          <w:color w:val="000000"/>
          <w:sz w:val="36"/>
          <w:szCs w:val="36"/>
          <w:lang w:val="en-US" w:eastAsia="zh-CN"/>
        </w:rPr>
        <w:t>发展核心组</w:t>
      </w:r>
      <w:r>
        <w:rPr>
          <w:rFonts w:hint="eastAsia" w:ascii="宋体" w:hAnsi="宋体" w:cs="宋体"/>
          <w:color w:val="000000"/>
          <w:sz w:val="36"/>
          <w:szCs w:val="36"/>
        </w:rPr>
        <w:t>成员报名表</w:t>
      </w:r>
    </w:p>
    <w:tbl>
      <w:tblPr>
        <w:tblStyle w:val="5"/>
        <w:tblpPr w:leftFromText="180" w:rightFromText="180" w:vertAnchor="text" w:horzAnchor="page" w:tblpX="1889" w:tblpY="381"/>
        <w:tblOverlap w:val="never"/>
        <w:tblW w:w="0" w:type="auto"/>
        <w:tblInd w:w="0" w:type="dxa"/>
        <w:tblLayout w:type="fixed"/>
        <w:tblCellMar>
          <w:top w:w="0" w:type="dxa"/>
          <w:left w:w="0" w:type="dxa"/>
          <w:bottom w:w="0" w:type="dxa"/>
          <w:right w:w="0" w:type="dxa"/>
        </w:tblCellMar>
      </w:tblPr>
      <w:tblGrid>
        <w:gridCol w:w="699"/>
        <w:gridCol w:w="1242"/>
        <w:gridCol w:w="1792"/>
        <w:gridCol w:w="284"/>
        <w:gridCol w:w="466"/>
        <w:gridCol w:w="235"/>
        <w:gridCol w:w="506"/>
        <w:gridCol w:w="1760"/>
        <w:gridCol w:w="480"/>
        <w:gridCol w:w="1232"/>
      </w:tblGrid>
      <w:tr>
        <w:tblPrEx>
          <w:tblCellMar>
            <w:top w:w="0" w:type="dxa"/>
            <w:left w:w="0" w:type="dxa"/>
            <w:bottom w:w="0" w:type="dxa"/>
            <w:right w:w="0" w:type="dxa"/>
          </w:tblCellMar>
        </w:tblPrEx>
        <w:trPr>
          <w:cantSplit/>
          <w:trHeight w:val="426" w:hRule="atLeast"/>
        </w:trPr>
        <w:tc>
          <w:tcPr>
            <w:tcW w:w="699"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基本信息</w:t>
            </w:r>
          </w:p>
        </w:tc>
        <w:tc>
          <w:tcPr>
            <w:tcW w:w="124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姓　名</w:t>
            </w:r>
          </w:p>
        </w:tc>
        <w:tc>
          <w:tcPr>
            <w:tcW w:w="1792" w:type="dxa"/>
            <w:tcBorders>
              <w:top w:val="single" w:color="auto" w:sz="6" w:space="0"/>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750" w:type="dxa"/>
            <w:gridSpan w:val="2"/>
            <w:tcBorders>
              <w:top w:val="single" w:color="auto" w:sz="6" w:space="0"/>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性别</w:t>
            </w:r>
          </w:p>
        </w:tc>
        <w:tc>
          <w:tcPr>
            <w:tcW w:w="741" w:type="dxa"/>
            <w:gridSpan w:val="2"/>
            <w:tcBorders>
              <w:top w:val="single" w:color="auto" w:sz="6" w:space="0"/>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176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职务、职称</w:t>
            </w:r>
          </w:p>
        </w:tc>
        <w:tc>
          <w:tcPr>
            <w:tcW w:w="1712" w:type="dxa"/>
            <w:gridSpan w:val="2"/>
            <w:tcBorders>
              <w:top w:val="single" w:color="auto" w:sz="6" w:space="0"/>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r>
      <w:tr>
        <w:tblPrEx>
          <w:tblCellMar>
            <w:top w:w="0" w:type="dxa"/>
            <w:left w:w="0" w:type="dxa"/>
            <w:bottom w:w="0" w:type="dxa"/>
            <w:right w:w="0" w:type="dxa"/>
          </w:tblCellMar>
        </w:tblPrEx>
        <w:trPr>
          <w:cantSplit/>
          <w:trHeight w:val="426" w:hRule="atLeast"/>
        </w:trPr>
        <w:tc>
          <w:tcPr>
            <w:tcW w:w="699"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hAnsi="宋体" w:cs="宋体"/>
                <w:color w:val="000000"/>
                <w:sz w:val="18"/>
                <w:szCs w:val="18"/>
              </w:rPr>
            </w:pPr>
          </w:p>
        </w:tc>
        <w:tc>
          <w:tcPr>
            <w:tcW w:w="1242" w:type="dxa"/>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工作单位</w:t>
            </w:r>
          </w:p>
        </w:tc>
        <w:tc>
          <w:tcPr>
            <w:tcW w:w="3283" w:type="dxa"/>
            <w:gridSpan w:val="5"/>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1760" w:type="dxa"/>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手机号</w:t>
            </w:r>
          </w:p>
        </w:tc>
        <w:tc>
          <w:tcPr>
            <w:tcW w:w="1712" w:type="dxa"/>
            <w:gridSpan w:val="2"/>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r>
      <w:tr>
        <w:tblPrEx>
          <w:tblCellMar>
            <w:top w:w="0" w:type="dxa"/>
            <w:left w:w="0" w:type="dxa"/>
            <w:bottom w:w="0" w:type="dxa"/>
            <w:right w:w="0" w:type="dxa"/>
          </w:tblCellMar>
        </w:tblPrEx>
        <w:trPr>
          <w:cantSplit/>
          <w:trHeight w:val="426" w:hRule="atLeast"/>
        </w:trPr>
        <w:tc>
          <w:tcPr>
            <w:tcW w:w="699"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hAnsi="宋体" w:cs="宋体"/>
                <w:color w:val="000000"/>
                <w:sz w:val="18"/>
                <w:szCs w:val="18"/>
              </w:rPr>
            </w:pPr>
          </w:p>
        </w:tc>
        <w:tc>
          <w:tcPr>
            <w:tcW w:w="1242" w:type="dxa"/>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身份证号</w:t>
            </w:r>
          </w:p>
        </w:tc>
        <w:tc>
          <w:tcPr>
            <w:tcW w:w="3283" w:type="dxa"/>
            <w:gridSpan w:val="5"/>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1760" w:type="dxa"/>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270" w:lineRule="atLeast"/>
              <w:jc w:val="center"/>
            </w:pPr>
            <w:r>
              <w:rPr>
                <w:rFonts w:hint="eastAsia" w:ascii="宋体" w:hAnsi="宋体" w:cs="宋体"/>
                <w:color w:val="000000"/>
              </w:rPr>
              <w:t>微信号</w:t>
            </w:r>
          </w:p>
        </w:tc>
        <w:tc>
          <w:tcPr>
            <w:tcW w:w="1712" w:type="dxa"/>
            <w:gridSpan w:val="2"/>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r>
      <w:tr>
        <w:tblPrEx>
          <w:tblCellMar>
            <w:top w:w="0" w:type="dxa"/>
            <w:left w:w="0" w:type="dxa"/>
            <w:bottom w:w="0" w:type="dxa"/>
            <w:right w:w="0" w:type="dxa"/>
          </w:tblCellMar>
        </w:tblPrEx>
        <w:trPr>
          <w:cantSplit/>
          <w:trHeight w:val="485" w:hRule="atLeast"/>
        </w:trPr>
        <w:tc>
          <w:tcPr>
            <w:tcW w:w="8696" w:type="dxa"/>
            <w:gridSpan w:val="10"/>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ind w:firstLine="2400"/>
            </w:pPr>
            <w:r>
              <w:rPr>
                <w:rFonts w:hint="eastAsia" w:ascii="宋体" w:hAnsi="宋体" w:cs="宋体"/>
                <w:color w:val="000000"/>
              </w:rPr>
              <w:t>你最擅长的科研培训主题及主要内容</w:t>
            </w:r>
          </w:p>
        </w:tc>
      </w:tr>
      <w:tr>
        <w:tblPrEx>
          <w:tblCellMar>
            <w:top w:w="0" w:type="dxa"/>
            <w:left w:w="0" w:type="dxa"/>
            <w:bottom w:w="0" w:type="dxa"/>
            <w:right w:w="0" w:type="dxa"/>
          </w:tblCellMar>
        </w:tblPrEx>
        <w:trPr>
          <w:cantSplit/>
          <w:trHeight w:val="532" w:hRule="atLeast"/>
        </w:trPr>
        <w:tc>
          <w:tcPr>
            <w:tcW w:w="699"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pPr>
            <w:r>
              <w:rPr>
                <w:rFonts w:hint="eastAsia" w:ascii="宋体" w:hAnsi="宋体" w:cs="宋体"/>
                <w:color w:val="000000"/>
              </w:rPr>
              <w:t>序号</w:t>
            </w:r>
          </w:p>
        </w:tc>
        <w:tc>
          <w:tcPr>
            <w:tcW w:w="4525" w:type="dxa"/>
            <w:gridSpan w:val="6"/>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ind w:firstLine="1440"/>
            </w:pPr>
            <w:r>
              <w:rPr>
                <w:rFonts w:hint="eastAsia" w:ascii="宋体" w:hAnsi="宋体" w:cs="宋体"/>
                <w:color w:val="000000"/>
              </w:rPr>
              <w:t>培训主题及内容</w:t>
            </w:r>
          </w:p>
        </w:tc>
        <w:tc>
          <w:tcPr>
            <w:tcW w:w="2240" w:type="dxa"/>
            <w:gridSpan w:val="2"/>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ind w:firstLine="480"/>
            </w:pPr>
            <w:r>
              <w:rPr>
                <w:rFonts w:hint="eastAsia" w:ascii="宋体" w:hAnsi="宋体" w:cs="宋体"/>
                <w:color w:val="000000"/>
              </w:rPr>
              <w:t>形式</w:t>
            </w:r>
          </w:p>
        </w:tc>
        <w:tc>
          <w:tcPr>
            <w:tcW w:w="1232" w:type="dxa"/>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ind w:firstLine="240"/>
            </w:pPr>
            <w:r>
              <w:rPr>
                <w:rFonts w:hint="eastAsia" w:ascii="宋体" w:hAnsi="宋体" w:cs="宋体"/>
                <w:color w:val="000000"/>
              </w:rPr>
              <w:t>时长</w:t>
            </w:r>
          </w:p>
        </w:tc>
      </w:tr>
      <w:tr>
        <w:tblPrEx>
          <w:tblCellMar>
            <w:top w:w="0" w:type="dxa"/>
            <w:left w:w="0" w:type="dxa"/>
            <w:bottom w:w="0" w:type="dxa"/>
            <w:right w:w="0" w:type="dxa"/>
          </w:tblCellMar>
        </w:tblPrEx>
        <w:trPr>
          <w:cantSplit/>
          <w:trHeight w:val="426" w:hRule="atLeast"/>
        </w:trPr>
        <w:tc>
          <w:tcPr>
            <w:tcW w:w="699"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center"/>
            </w:pPr>
            <w:r>
              <w:rPr>
                <w:rFonts w:hint="eastAsia" w:ascii="宋体" w:hAnsi="宋体" w:cs="宋体"/>
                <w:color w:val="000000"/>
              </w:rPr>
              <w:t>１</w:t>
            </w:r>
          </w:p>
        </w:tc>
        <w:tc>
          <w:tcPr>
            <w:tcW w:w="4525" w:type="dxa"/>
            <w:gridSpan w:val="6"/>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2240" w:type="dxa"/>
            <w:gridSpan w:val="2"/>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1232" w:type="dxa"/>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r>
      <w:tr>
        <w:tblPrEx>
          <w:tblCellMar>
            <w:top w:w="0" w:type="dxa"/>
            <w:left w:w="0" w:type="dxa"/>
            <w:bottom w:w="0" w:type="dxa"/>
            <w:right w:w="0" w:type="dxa"/>
          </w:tblCellMar>
        </w:tblPrEx>
        <w:trPr>
          <w:cantSplit/>
          <w:trHeight w:val="426" w:hRule="atLeast"/>
        </w:trPr>
        <w:tc>
          <w:tcPr>
            <w:tcW w:w="699"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center"/>
            </w:pPr>
            <w:r>
              <w:rPr>
                <w:rFonts w:hint="eastAsia" w:ascii="宋体" w:hAnsi="宋体" w:cs="宋体"/>
                <w:color w:val="000000"/>
              </w:rPr>
              <w:t>２</w:t>
            </w:r>
          </w:p>
        </w:tc>
        <w:tc>
          <w:tcPr>
            <w:tcW w:w="4525" w:type="dxa"/>
            <w:gridSpan w:val="6"/>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2240" w:type="dxa"/>
            <w:gridSpan w:val="2"/>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c>
          <w:tcPr>
            <w:tcW w:w="1232" w:type="dxa"/>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r>
      <w:tr>
        <w:tblPrEx>
          <w:tblCellMar>
            <w:top w:w="0" w:type="dxa"/>
            <w:left w:w="0" w:type="dxa"/>
            <w:bottom w:w="0" w:type="dxa"/>
            <w:right w:w="0" w:type="dxa"/>
          </w:tblCellMar>
        </w:tblPrEx>
        <w:trPr>
          <w:cantSplit/>
          <w:trHeight w:val="5074" w:hRule="atLeast"/>
        </w:trPr>
        <w:tc>
          <w:tcPr>
            <w:tcW w:w="699"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center"/>
            </w:pPr>
            <w:r>
              <w:rPr>
                <w:rFonts w:hint="eastAsia" w:ascii="宋体" w:hAnsi="宋体" w:cs="宋体"/>
                <w:color w:val="000000"/>
              </w:rPr>
              <w:t>科研</w:t>
            </w:r>
            <w:r>
              <w:rPr>
                <w:rFonts w:hint="eastAsia" w:ascii="宋体" w:hAnsi="宋体" w:cs="宋体"/>
                <w:color w:val="000000"/>
                <w:lang w:val="en-US" w:eastAsia="zh-CN"/>
              </w:rPr>
              <w:t>普及</w:t>
            </w:r>
            <w:r>
              <w:rPr>
                <w:rFonts w:hint="eastAsia" w:ascii="宋体" w:hAnsi="宋体" w:cs="宋体"/>
                <w:color w:val="000000"/>
              </w:rPr>
              <w:t>经历与</w:t>
            </w:r>
            <w:r>
              <w:rPr>
                <w:rFonts w:hint="eastAsia" w:ascii="宋体" w:hAnsi="宋体" w:cs="宋体"/>
                <w:color w:val="000000"/>
                <w:lang w:val="en-US" w:eastAsia="zh-CN"/>
              </w:rPr>
              <w:t>科研</w:t>
            </w:r>
            <w:r>
              <w:rPr>
                <w:rFonts w:hint="eastAsia" w:ascii="宋体" w:hAnsi="宋体" w:cs="宋体"/>
                <w:color w:val="000000"/>
              </w:rPr>
              <w:t>主要成果</w:t>
            </w:r>
          </w:p>
        </w:tc>
        <w:tc>
          <w:tcPr>
            <w:tcW w:w="7997" w:type="dxa"/>
            <w:gridSpan w:val="9"/>
            <w:tcBorders>
              <w:top w:val="nil"/>
              <w:left w:val="nil"/>
              <w:bottom w:val="single" w:color="auto" w:sz="6" w:space="0"/>
              <w:right w:val="single" w:color="auto" w:sz="6" w:space="0"/>
            </w:tcBorders>
            <w:noWrap w:val="0"/>
            <w:tcMar>
              <w:left w:w="105" w:type="dxa"/>
              <w:right w:w="105" w:type="dxa"/>
            </w:tcMar>
            <w:vAlign w:val="center"/>
          </w:tcPr>
          <w:p>
            <w:pPr>
              <w:widowControl/>
              <w:spacing w:line="420" w:lineRule="atLeast"/>
              <w:jc w:val="left"/>
              <w:rPr>
                <w:rFonts w:hint="eastAsia" w:ascii="宋体" w:hAnsi="宋体" w:cs="宋体"/>
                <w:color w:val="000000"/>
                <w:sz w:val="18"/>
                <w:szCs w:val="18"/>
              </w:rPr>
            </w:pPr>
            <w:r>
              <w:rPr>
                <w:rFonts w:hint="eastAsia" w:ascii="宋体" w:hAnsi="宋体" w:cs="宋体"/>
                <w:color w:val="000000"/>
                <w:kern w:val="0"/>
                <w:sz w:val="18"/>
                <w:szCs w:val="18"/>
                <w:lang w:bidi="ar"/>
              </w:rPr>
              <w:t> </w:t>
            </w:r>
          </w:p>
        </w:tc>
      </w:tr>
      <w:tr>
        <w:tblPrEx>
          <w:tblCellMar>
            <w:top w:w="0" w:type="dxa"/>
            <w:left w:w="0" w:type="dxa"/>
            <w:bottom w:w="0" w:type="dxa"/>
            <w:right w:w="0" w:type="dxa"/>
          </w:tblCellMar>
        </w:tblPrEx>
        <w:trPr>
          <w:cantSplit/>
          <w:trHeight w:val="3011" w:hRule="atLeast"/>
        </w:trPr>
        <w:tc>
          <w:tcPr>
            <w:tcW w:w="699"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center"/>
            </w:pPr>
            <w:r>
              <w:rPr>
                <w:rFonts w:hint="eastAsia" w:ascii="宋体" w:hAnsi="宋体" w:cs="宋体"/>
                <w:color w:val="000000"/>
              </w:rPr>
              <w:t>单位意见</w:t>
            </w:r>
          </w:p>
        </w:tc>
        <w:tc>
          <w:tcPr>
            <w:tcW w:w="3318" w:type="dxa"/>
            <w:gridSpan w:val="3"/>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center"/>
            </w:pPr>
            <w:r>
              <w:rPr>
                <w:rFonts w:hint="eastAsia" w:ascii="宋体" w:hAnsi="宋体" w:cs="宋体"/>
                <w:color w:val="000000"/>
              </w:rPr>
              <w:t> </w:t>
            </w:r>
          </w:p>
          <w:p>
            <w:pPr>
              <w:pStyle w:val="4"/>
              <w:widowControl/>
              <w:spacing w:before="0" w:beforeAutospacing="0" w:after="0" w:afterAutospacing="0" w:line="420" w:lineRule="atLeast"/>
              <w:jc w:val="center"/>
            </w:pPr>
            <w:r>
              <w:rPr>
                <w:rFonts w:hint="eastAsia" w:ascii="宋体" w:hAnsi="宋体" w:cs="宋体"/>
                <w:color w:val="000000"/>
              </w:rPr>
              <w:t> </w:t>
            </w:r>
          </w:p>
          <w:p>
            <w:pPr>
              <w:pStyle w:val="4"/>
              <w:widowControl/>
              <w:spacing w:before="0" w:beforeAutospacing="0" w:after="0" w:afterAutospacing="0" w:line="420" w:lineRule="atLeast"/>
              <w:jc w:val="center"/>
            </w:pPr>
            <w:r>
              <w:rPr>
                <w:rFonts w:hint="eastAsia" w:ascii="宋体" w:hAnsi="宋体" w:cs="宋体"/>
                <w:color w:val="000000"/>
              </w:rPr>
              <w:t> </w:t>
            </w:r>
          </w:p>
          <w:p>
            <w:pPr>
              <w:pStyle w:val="4"/>
              <w:widowControl/>
              <w:spacing w:before="0" w:beforeAutospacing="0" w:after="0" w:afterAutospacing="0" w:line="420" w:lineRule="atLeast"/>
              <w:ind w:firstLine="480"/>
              <w:jc w:val="center"/>
            </w:pPr>
            <w:r>
              <w:rPr>
                <w:rFonts w:hint="eastAsia" w:ascii="宋体" w:hAnsi="宋体" w:cs="宋体"/>
                <w:color w:val="000000"/>
              </w:rPr>
              <w:t>年　月　日</w:t>
            </w:r>
          </w:p>
        </w:tc>
        <w:tc>
          <w:tcPr>
            <w:tcW w:w="701" w:type="dxa"/>
            <w:gridSpan w:val="2"/>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both"/>
            </w:pPr>
            <w:r>
              <w:rPr>
                <w:rFonts w:hint="eastAsia" w:ascii="宋体" w:hAnsi="宋体" w:cs="宋体"/>
                <w:color w:val="000000"/>
              </w:rPr>
              <w:t>研训院院意见</w:t>
            </w:r>
          </w:p>
        </w:tc>
        <w:tc>
          <w:tcPr>
            <w:tcW w:w="3978" w:type="dxa"/>
            <w:gridSpan w:val="4"/>
            <w:tcBorders>
              <w:top w:val="nil"/>
              <w:left w:val="nil"/>
              <w:bottom w:val="single" w:color="auto" w:sz="6" w:space="0"/>
              <w:right w:val="single" w:color="auto" w:sz="6" w:space="0"/>
            </w:tcBorders>
            <w:noWrap w:val="0"/>
            <w:tcMar>
              <w:left w:w="105" w:type="dxa"/>
              <w:right w:w="105" w:type="dxa"/>
            </w:tcMar>
            <w:vAlign w:val="center"/>
          </w:tcPr>
          <w:p>
            <w:pPr>
              <w:pStyle w:val="4"/>
              <w:widowControl/>
              <w:spacing w:before="0" w:beforeAutospacing="0" w:after="0" w:afterAutospacing="0" w:line="420" w:lineRule="atLeast"/>
              <w:jc w:val="center"/>
            </w:pPr>
            <w:r>
              <w:rPr>
                <w:rFonts w:hint="eastAsia" w:ascii="宋体" w:hAnsi="宋体" w:cs="宋体"/>
                <w:color w:val="000000"/>
              </w:rPr>
              <w:t> </w:t>
            </w:r>
          </w:p>
          <w:p>
            <w:pPr>
              <w:pStyle w:val="4"/>
              <w:widowControl/>
              <w:spacing w:before="0" w:beforeAutospacing="0" w:after="0" w:afterAutospacing="0" w:line="420" w:lineRule="atLeast"/>
              <w:jc w:val="center"/>
            </w:pPr>
            <w:r>
              <w:rPr>
                <w:rFonts w:hint="eastAsia" w:ascii="宋体" w:hAnsi="宋体" w:cs="宋体"/>
                <w:color w:val="000000"/>
              </w:rPr>
              <w:t> </w:t>
            </w:r>
          </w:p>
          <w:p>
            <w:pPr>
              <w:pStyle w:val="4"/>
              <w:widowControl/>
              <w:spacing w:before="0" w:beforeAutospacing="0" w:after="0" w:afterAutospacing="0" w:line="420" w:lineRule="atLeast"/>
              <w:jc w:val="center"/>
            </w:pPr>
            <w:r>
              <w:rPr>
                <w:rFonts w:hint="eastAsia" w:ascii="宋体" w:hAnsi="宋体" w:cs="宋体"/>
                <w:color w:val="000000"/>
              </w:rPr>
              <w:t> </w:t>
            </w:r>
          </w:p>
          <w:p>
            <w:pPr>
              <w:pStyle w:val="4"/>
              <w:widowControl/>
              <w:spacing w:before="0" w:beforeAutospacing="0" w:after="0" w:afterAutospacing="0" w:line="420" w:lineRule="atLeast"/>
              <w:ind w:firstLine="480"/>
              <w:jc w:val="center"/>
            </w:pPr>
            <w:r>
              <w:rPr>
                <w:rFonts w:hint="eastAsia" w:ascii="宋体" w:hAnsi="宋体" w:cs="宋体"/>
                <w:color w:val="000000"/>
              </w:rPr>
              <w:t>年　月　日</w:t>
            </w:r>
          </w:p>
        </w:tc>
      </w:tr>
    </w:tbl>
    <w:p/>
    <w:p>
      <w:pPr>
        <w:bidi w:val="0"/>
        <w:rPr>
          <w:rFonts w:ascii="Times New Roman" w:hAnsi="Times New Roman" w:eastAsia="宋体" w:cs="Times New Roman"/>
          <w:kern w:val="2"/>
          <w:sz w:val="21"/>
          <w:szCs w:val="24"/>
          <w:lang w:val="en-US" w:eastAsia="zh-CN" w:bidi="ar-SA"/>
        </w:rPr>
      </w:pPr>
    </w:p>
    <w:p>
      <w:pPr>
        <w:tabs>
          <w:tab w:val="left" w:pos="1858"/>
        </w:tabs>
        <w:bidi w:val="0"/>
        <w:jc w:val="left"/>
        <w:rPr>
          <w:rFonts w:hint="eastAsia"/>
          <w:lang w:val="en-US" w:eastAsia="zh-CN"/>
        </w:rPr>
      </w:pPr>
      <w:r>
        <w:rPr>
          <w:rFonts w:hint="eastAsia"/>
          <w:lang w:val="en-US" w:eastAsia="zh-CN"/>
        </w:rPr>
        <w:tab/>
      </w:r>
    </w:p>
    <w:p>
      <w:pPr>
        <w:tabs>
          <w:tab w:val="left" w:pos="1858"/>
        </w:tabs>
        <w:bidi w:val="0"/>
        <w:jc w:val="left"/>
        <w:rPr>
          <w:rFonts w:hint="eastAsia"/>
          <w:lang w:val="en-US" w:eastAsia="zh-CN"/>
        </w:rPr>
      </w:pPr>
    </w:p>
    <w:p>
      <w:pPr>
        <w:tabs>
          <w:tab w:val="left" w:pos="1858"/>
        </w:tabs>
        <w:bidi w:val="0"/>
        <w:jc w:val="left"/>
        <w:rPr>
          <w:rFonts w:hint="eastAsia"/>
          <w:lang w:val="en-US" w:eastAsia="zh-CN"/>
        </w:rPr>
      </w:pPr>
    </w:p>
    <w:p>
      <w:pPr>
        <w:tabs>
          <w:tab w:val="left" w:pos="1858"/>
        </w:tabs>
        <w:bidi w:val="0"/>
        <w:jc w:val="left"/>
        <w:rPr>
          <w:rFonts w:hint="eastAsia"/>
          <w:lang w:val="en-US" w:eastAsia="zh-CN"/>
        </w:rPr>
      </w:pPr>
    </w:p>
    <w:p>
      <w:pPr>
        <w:pStyle w:val="4"/>
        <w:widowControl/>
        <w:spacing w:before="0" w:beforeAutospacing="0" w:after="0" w:afterAutospacing="0" w:line="420" w:lineRule="atLeast"/>
        <w:rPr>
          <w:rFonts w:hint="eastAsia" w:ascii="宋体" w:hAnsi="宋体" w:cs="宋体"/>
          <w:color w:val="000000"/>
          <w:sz w:val="33"/>
          <w:szCs w:val="33"/>
        </w:rPr>
      </w:pPr>
      <w:r>
        <w:rPr>
          <w:rFonts w:hint="eastAsia" w:ascii="宋体" w:hAnsi="宋体" w:cs="宋体"/>
          <w:color w:val="000000"/>
          <w:sz w:val="33"/>
          <w:szCs w:val="33"/>
        </w:rPr>
        <w:t>附件</w:t>
      </w:r>
      <w:r>
        <w:rPr>
          <w:rFonts w:hint="eastAsia" w:ascii="宋体" w:hAnsi="宋体" w:cs="宋体"/>
          <w:color w:val="000000"/>
          <w:sz w:val="33"/>
          <w:szCs w:val="33"/>
          <w:lang w:val="en-US" w:eastAsia="zh-CN"/>
        </w:rPr>
        <w:t>2</w:t>
      </w:r>
      <w:r>
        <w:rPr>
          <w:rFonts w:hint="eastAsia" w:ascii="宋体" w:hAnsi="宋体" w:cs="宋体"/>
          <w:color w:val="000000"/>
          <w:sz w:val="33"/>
          <w:szCs w:val="33"/>
        </w:rPr>
        <w:t>：</w:t>
      </w:r>
    </w:p>
    <w:p>
      <w:pPr>
        <w:pStyle w:val="4"/>
        <w:widowControl/>
        <w:spacing w:before="0" w:beforeAutospacing="0" w:after="0" w:afterAutospacing="0" w:line="420" w:lineRule="atLeast"/>
        <w:rPr>
          <w:rFonts w:hint="eastAsia" w:ascii="宋体" w:hAnsi="宋体" w:cs="宋体"/>
          <w:color w:val="000000"/>
          <w:sz w:val="33"/>
          <w:szCs w:val="33"/>
        </w:rPr>
      </w:pPr>
    </w:p>
    <w:p>
      <w:pPr>
        <w:pStyle w:val="4"/>
        <w:widowControl/>
        <w:spacing w:before="0" w:beforeAutospacing="0" w:after="0" w:afterAutospacing="0" w:line="420" w:lineRule="atLeast"/>
        <w:jc w:val="center"/>
        <w:rPr>
          <w:rFonts w:hint="eastAsia" w:ascii="宋体" w:hAnsi="宋体" w:cs="宋体"/>
          <w:color w:val="000000"/>
          <w:sz w:val="36"/>
          <w:szCs w:val="36"/>
        </w:rPr>
      </w:pPr>
      <w:r>
        <w:rPr>
          <w:rFonts w:hint="eastAsia" w:ascii="宋体" w:hAnsi="宋体" w:cs="宋体"/>
          <w:color w:val="000000"/>
          <w:sz w:val="36"/>
          <w:szCs w:val="36"/>
        </w:rPr>
        <w:t>文成县</w:t>
      </w:r>
      <w:r>
        <w:rPr>
          <w:rFonts w:hint="eastAsia" w:ascii="宋体" w:hAnsi="宋体" w:cs="宋体"/>
          <w:color w:val="000000"/>
          <w:sz w:val="36"/>
          <w:szCs w:val="36"/>
          <w:lang w:val="en-US" w:eastAsia="zh-CN"/>
        </w:rPr>
        <w:t>第二届</w:t>
      </w:r>
      <w:r>
        <w:rPr>
          <w:rFonts w:hint="eastAsia" w:ascii="宋体" w:hAnsi="宋体" w:cs="宋体"/>
          <w:color w:val="000000"/>
          <w:sz w:val="36"/>
          <w:szCs w:val="36"/>
        </w:rPr>
        <w:t>教育科研</w:t>
      </w:r>
      <w:r>
        <w:rPr>
          <w:rFonts w:hint="eastAsia" w:ascii="宋体" w:hAnsi="宋体" w:cs="宋体"/>
          <w:color w:val="000000"/>
          <w:sz w:val="36"/>
          <w:szCs w:val="36"/>
          <w:lang w:val="en-US" w:eastAsia="zh-CN"/>
        </w:rPr>
        <w:t>发展核心组</w:t>
      </w:r>
      <w:r>
        <w:rPr>
          <w:rFonts w:hint="eastAsia" w:ascii="宋体" w:hAnsi="宋体" w:cs="宋体"/>
          <w:color w:val="000000"/>
          <w:sz w:val="36"/>
          <w:szCs w:val="36"/>
        </w:rPr>
        <w:t>成员报名</w:t>
      </w:r>
      <w:r>
        <w:rPr>
          <w:rFonts w:hint="eastAsia" w:ascii="宋体" w:hAnsi="宋体" w:cs="宋体"/>
          <w:color w:val="000000"/>
          <w:sz w:val="36"/>
          <w:szCs w:val="36"/>
          <w:lang w:val="en-US" w:eastAsia="zh-CN"/>
        </w:rPr>
        <w:t>汇总</w:t>
      </w:r>
      <w:r>
        <w:rPr>
          <w:rFonts w:hint="eastAsia" w:ascii="宋体" w:hAnsi="宋体" w:cs="宋体"/>
          <w:color w:val="000000"/>
          <w:sz w:val="36"/>
          <w:szCs w:val="36"/>
        </w:rPr>
        <w:t>表</w:t>
      </w:r>
    </w:p>
    <w:p>
      <w:pPr>
        <w:pStyle w:val="4"/>
        <w:widowControl/>
        <w:spacing w:before="0" w:beforeAutospacing="0" w:after="0" w:afterAutospacing="0" w:line="420" w:lineRule="atLeast"/>
        <w:jc w:val="center"/>
        <w:rPr>
          <w:rFonts w:hint="eastAsia" w:ascii="宋体" w:hAnsi="宋体" w:cs="宋体"/>
          <w:color w:val="000000"/>
          <w:sz w:val="36"/>
          <w:szCs w:val="3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260"/>
        <w:gridCol w:w="2595"/>
        <w:gridCol w:w="2672"/>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1" w:type="dxa"/>
          </w:tcPr>
          <w:p>
            <w:pPr>
              <w:tabs>
                <w:tab w:val="left" w:pos="1858"/>
              </w:tabs>
              <w:bidi w:val="0"/>
              <w:jc w:val="center"/>
              <w:rPr>
                <w:rFonts w:hint="default"/>
                <w:sz w:val="28"/>
                <w:szCs w:val="28"/>
                <w:vertAlign w:val="baseline"/>
                <w:lang w:val="en-US" w:eastAsia="zh-CN"/>
              </w:rPr>
            </w:pPr>
            <w:r>
              <w:rPr>
                <w:rFonts w:hint="eastAsia"/>
                <w:sz w:val="28"/>
                <w:szCs w:val="28"/>
                <w:vertAlign w:val="baseline"/>
                <w:lang w:val="en-US" w:eastAsia="zh-CN"/>
              </w:rPr>
              <w:t>序号</w:t>
            </w:r>
          </w:p>
        </w:tc>
        <w:tc>
          <w:tcPr>
            <w:tcW w:w="1260" w:type="dxa"/>
          </w:tcPr>
          <w:p>
            <w:pPr>
              <w:tabs>
                <w:tab w:val="left" w:pos="1858"/>
              </w:tabs>
              <w:bidi w:val="0"/>
              <w:jc w:val="center"/>
              <w:rPr>
                <w:rFonts w:hint="default"/>
                <w:sz w:val="28"/>
                <w:szCs w:val="28"/>
                <w:vertAlign w:val="baseline"/>
                <w:lang w:val="en-US" w:eastAsia="zh-CN"/>
              </w:rPr>
            </w:pPr>
            <w:r>
              <w:rPr>
                <w:rFonts w:hint="eastAsia"/>
                <w:sz w:val="28"/>
                <w:szCs w:val="28"/>
                <w:vertAlign w:val="baseline"/>
                <w:lang w:val="en-US" w:eastAsia="zh-CN"/>
              </w:rPr>
              <w:t>姓名</w:t>
            </w:r>
          </w:p>
        </w:tc>
        <w:tc>
          <w:tcPr>
            <w:tcW w:w="2595" w:type="dxa"/>
          </w:tcPr>
          <w:p>
            <w:pPr>
              <w:tabs>
                <w:tab w:val="left" w:pos="1858"/>
              </w:tabs>
              <w:bidi w:val="0"/>
              <w:jc w:val="center"/>
              <w:rPr>
                <w:rFonts w:hint="default"/>
                <w:sz w:val="28"/>
                <w:szCs w:val="28"/>
                <w:vertAlign w:val="baseline"/>
                <w:lang w:val="en-US" w:eastAsia="zh-CN"/>
              </w:rPr>
            </w:pPr>
            <w:r>
              <w:rPr>
                <w:rFonts w:hint="eastAsia"/>
                <w:sz w:val="28"/>
                <w:szCs w:val="28"/>
                <w:vertAlign w:val="baseline"/>
                <w:lang w:val="en-US" w:eastAsia="zh-CN"/>
              </w:rPr>
              <w:t>学校</w:t>
            </w:r>
          </w:p>
        </w:tc>
        <w:tc>
          <w:tcPr>
            <w:tcW w:w="2672" w:type="dxa"/>
          </w:tcPr>
          <w:p>
            <w:pPr>
              <w:tabs>
                <w:tab w:val="left" w:pos="1858"/>
              </w:tabs>
              <w:bidi w:val="0"/>
              <w:jc w:val="center"/>
              <w:rPr>
                <w:rFonts w:hint="default"/>
                <w:sz w:val="28"/>
                <w:szCs w:val="28"/>
                <w:vertAlign w:val="baseline"/>
                <w:lang w:val="en-US" w:eastAsia="zh-CN"/>
              </w:rPr>
            </w:pPr>
            <w:r>
              <w:rPr>
                <w:rFonts w:hint="eastAsia"/>
                <w:sz w:val="28"/>
                <w:szCs w:val="28"/>
                <w:vertAlign w:val="baseline"/>
                <w:lang w:val="en-US" w:eastAsia="zh-CN"/>
              </w:rPr>
              <w:t>电话</w:t>
            </w:r>
          </w:p>
        </w:tc>
        <w:tc>
          <w:tcPr>
            <w:tcW w:w="1858" w:type="dxa"/>
          </w:tcPr>
          <w:p>
            <w:pPr>
              <w:tabs>
                <w:tab w:val="left" w:pos="1858"/>
              </w:tabs>
              <w:bidi w:val="0"/>
              <w:jc w:val="center"/>
              <w:rPr>
                <w:rFonts w:hint="default"/>
                <w:sz w:val="28"/>
                <w:szCs w:val="28"/>
                <w:vertAlign w:val="baseline"/>
                <w:lang w:val="en-US" w:eastAsia="zh-CN"/>
              </w:rPr>
            </w:pPr>
            <w:r>
              <w:rPr>
                <w:rFonts w:hint="eastAsia"/>
                <w:sz w:val="28"/>
                <w:szCs w:val="28"/>
                <w:vertAlign w:val="baseline"/>
                <w:lang w:val="en-US" w:eastAsia="zh-CN"/>
              </w:rPr>
              <w:t>学段与学科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1" w:type="dxa"/>
          </w:tcPr>
          <w:p>
            <w:pPr>
              <w:tabs>
                <w:tab w:val="left" w:pos="1858"/>
              </w:tabs>
              <w:bidi w:val="0"/>
              <w:jc w:val="left"/>
              <w:rPr>
                <w:rFonts w:hint="default"/>
                <w:vertAlign w:val="baseline"/>
                <w:lang w:val="en-US" w:eastAsia="zh-CN"/>
              </w:rPr>
            </w:pPr>
          </w:p>
        </w:tc>
        <w:tc>
          <w:tcPr>
            <w:tcW w:w="1260" w:type="dxa"/>
          </w:tcPr>
          <w:p>
            <w:pPr>
              <w:tabs>
                <w:tab w:val="left" w:pos="1858"/>
              </w:tabs>
              <w:bidi w:val="0"/>
              <w:jc w:val="left"/>
              <w:rPr>
                <w:rFonts w:hint="default"/>
                <w:vertAlign w:val="baseline"/>
                <w:lang w:val="en-US" w:eastAsia="zh-CN"/>
              </w:rPr>
            </w:pPr>
          </w:p>
        </w:tc>
        <w:tc>
          <w:tcPr>
            <w:tcW w:w="2595" w:type="dxa"/>
          </w:tcPr>
          <w:p>
            <w:pPr>
              <w:tabs>
                <w:tab w:val="left" w:pos="1858"/>
              </w:tabs>
              <w:bidi w:val="0"/>
              <w:jc w:val="left"/>
              <w:rPr>
                <w:rFonts w:hint="default"/>
                <w:vertAlign w:val="baseline"/>
                <w:lang w:val="en-US" w:eastAsia="zh-CN"/>
              </w:rPr>
            </w:pPr>
          </w:p>
        </w:tc>
        <w:tc>
          <w:tcPr>
            <w:tcW w:w="2672" w:type="dxa"/>
          </w:tcPr>
          <w:p>
            <w:pPr>
              <w:tabs>
                <w:tab w:val="left" w:pos="1858"/>
              </w:tabs>
              <w:bidi w:val="0"/>
              <w:jc w:val="left"/>
              <w:rPr>
                <w:rFonts w:hint="default"/>
                <w:vertAlign w:val="baseline"/>
                <w:lang w:val="en-US" w:eastAsia="zh-CN"/>
              </w:rPr>
            </w:pPr>
          </w:p>
        </w:tc>
        <w:tc>
          <w:tcPr>
            <w:tcW w:w="1858" w:type="dxa"/>
          </w:tcPr>
          <w:p>
            <w:pPr>
              <w:tabs>
                <w:tab w:val="left" w:pos="1858"/>
              </w:tabs>
              <w:bidi w:val="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1" w:type="dxa"/>
          </w:tcPr>
          <w:p>
            <w:pPr>
              <w:tabs>
                <w:tab w:val="left" w:pos="1858"/>
              </w:tabs>
              <w:bidi w:val="0"/>
              <w:jc w:val="left"/>
              <w:rPr>
                <w:rFonts w:hint="default"/>
                <w:vertAlign w:val="baseline"/>
                <w:lang w:val="en-US" w:eastAsia="zh-CN"/>
              </w:rPr>
            </w:pPr>
          </w:p>
        </w:tc>
        <w:tc>
          <w:tcPr>
            <w:tcW w:w="1260" w:type="dxa"/>
          </w:tcPr>
          <w:p>
            <w:pPr>
              <w:tabs>
                <w:tab w:val="left" w:pos="1858"/>
              </w:tabs>
              <w:bidi w:val="0"/>
              <w:jc w:val="left"/>
              <w:rPr>
                <w:rFonts w:hint="default"/>
                <w:vertAlign w:val="baseline"/>
                <w:lang w:val="en-US" w:eastAsia="zh-CN"/>
              </w:rPr>
            </w:pPr>
          </w:p>
        </w:tc>
        <w:tc>
          <w:tcPr>
            <w:tcW w:w="2595" w:type="dxa"/>
          </w:tcPr>
          <w:p>
            <w:pPr>
              <w:tabs>
                <w:tab w:val="left" w:pos="1858"/>
              </w:tabs>
              <w:bidi w:val="0"/>
              <w:jc w:val="left"/>
              <w:rPr>
                <w:rFonts w:hint="default"/>
                <w:vertAlign w:val="baseline"/>
                <w:lang w:val="en-US" w:eastAsia="zh-CN"/>
              </w:rPr>
            </w:pPr>
          </w:p>
        </w:tc>
        <w:tc>
          <w:tcPr>
            <w:tcW w:w="2672" w:type="dxa"/>
          </w:tcPr>
          <w:p>
            <w:pPr>
              <w:tabs>
                <w:tab w:val="left" w:pos="1858"/>
              </w:tabs>
              <w:bidi w:val="0"/>
              <w:jc w:val="left"/>
              <w:rPr>
                <w:rFonts w:hint="default"/>
                <w:vertAlign w:val="baseline"/>
                <w:lang w:val="en-US" w:eastAsia="zh-CN"/>
              </w:rPr>
            </w:pPr>
          </w:p>
        </w:tc>
        <w:tc>
          <w:tcPr>
            <w:tcW w:w="1858" w:type="dxa"/>
          </w:tcPr>
          <w:p>
            <w:pPr>
              <w:tabs>
                <w:tab w:val="left" w:pos="1858"/>
              </w:tabs>
              <w:bidi w:val="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1" w:type="dxa"/>
          </w:tcPr>
          <w:p>
            <w:pPr>
              <w:tabs>
                <w:tab w:val="left" w:pos="1858"/>
              </w:tabs>
              <w:bidi w:val="0"/>
              <w:jc w:val="left"/>
              <w:rPr>
                <w:rFonts w:hint="default"/>
                <w:vertAlign w:val="baseline"/>
                <w:lang w:val="en-US" w:eastAsia="zh-CN"/>
              </w:rPr>
            </w:pPr>
          </w:p>
        </w:tc>
        <w:tc>
          <w:tcPr>
            <w:tcW w:w="1260" w:type="dxa"/>
          </w:tcPr>
          <w:p>
            <w:pPr>
              <w:tabs>
                <w:tab w:val="left" w:pos="1858"/>
              </w:tabs>
              <w:bidi w:val="0"/>
              <w:jc w:val="left"/>
              <w:rPr>
                <w:rFonts w:hint="default"/>
                <w:vertAlign w:val="baseline"/>
                <w:lang w:val="en-US" w:eastAsia="zh-CN"/>
              </w:rPr>
            </w:pPr>
          </w:p>
        </w:tc>
        <w:tc>
          <w:tcPr>
            <w:tcW w:w="2595" w:type="dxa"/>
          </w:tcPr>
          <w:p>
            <w:pPr>
              <w:tabs>
                <w:tab w:val="left" w:pos="1858"/>
              </w:tabs>
              <w:bidi w:val="0"/>
              <w:jc w:val="left"/>
              <w:rPr>
                <w:rFonts w:hint="default"/>
                <w:vertAlign w:val="baseline"/>
                <w:lang w:val="en-US" w:eastAsia="zh-CN"/>
              </w:rPr>
            </w:pPr>
          </w:p>
        </w:tc>
        <w:tc>
          <w:tcPr>
            <w:tcW w:w="2672" w:type="dxa"/>
          </w:tcPr>
          <w:p>
            <w:pPr>
              <w:tabs>
                <w:tab w:val="left" w:pos="1858"/>
              </w:tabs>
              <w:bidi w:val="0"/>
              <w:jc w:val="left"/>
              <w:rPr>
                <w:rFonts w:hint="default"/>
                <w:vertAlign w:val="baseline"/>
                <w:lang w:val="en-US" w:eastAsia="zh-CN"/>
              </w:rPr>
            </w:pPr>
          </w:p>
        </w:tc>
        <w:tc>
          <w:tcPr>
            <w:tcW w:w="1858" w:type="dxa"/>
          </w:tcPr>
          <w:p>
            <w:pPr>
              <w:tabs>
                <w:tab w:val="left" w:pos="1858"/>
              </w:tabs>
              <w:bidi w:val="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1" w:type="dxa"/>
          </w:tcPr>
          <w:p>
            <w:pPr>
              <w:tabs>
                <w:tab w:val="left" w:pos="1858"/>
              </w:tabs>
              <w:bidi w:val="0"/>
              <w:jc w:val="left"/>
              <w:rPr>
                <w:rFonts w:hint="default"/>
                <w:vertAlign w:val="baseline"/>
                <w:lang w:val="en-US" w:eastAsia="zh-CN"/>
              </w:rPr>
            </w:pPr>
          </w:p>
        </w:tc>
        <w:tc>
          <w:tcPr>
            <w:tcW w:w="1260" w:type="dxa"/>
          </w:tcPr>
          <w:p>
            <w:pPr>
              <w:tabs>
                <w:tab w:val="left" w:pos="1858"/>
              </w:tabs>
              <w:bidi w:val="0"/>
              <w:jc w:val="left"/>
              <w:rPr>
                <w:rFonts w:hint="default"/>
                <w:vertAlign w:val="baseline"/>
                <w:lang w:val="en-US" w:eastAsia="zh-CN"/>
              </w:rPr>
            </w:pPr>
          </w:p>
        </w:tc>
        <w:tc>
          <w:tcPr>
            <w:tcW w:w="2595" w:type="dxa"/>
          </w:tcPr>
          <w:p>
            <w:pPr>
              <w:tabs>
                <w:tab w:val="left" w:pos="1858"/>
              </w:tabs>
              <w:bidi w:val="0"/>
              <w:jc w:val="left"/>
              <w:rPr>
                <w:rFonts w:hint="default"/>
                <w:vertAlign w:val="baseline"/>
                <w:lang w:val="en-US" w:eastAsia="zh-CN"/>
              </w:rPr>
            </w:pPr>
          </w:p>
        </w:tc>
        <w:tc>
          <w:tcPr>
            <w:tcW w:w="2672" w:type="dxa"/>
          </w:tcPr>
          <w:p>
            <w:pPr>
              <w:tabs>
                <w:tab w:val="left" w:pos="1858"/>
              </w:tabs>
              <w:bidi w:val="0"/>
              <w:jc w:val="left"/>
              <w:rPr>
                <w:rFonts w:hint="default"/>
                <w:vertAlign w:val="baseline"/>
                <w:lang w:val="en-US" w:eastAsia="zh-CN"/>
              </w:rPr>
            </w:pPr>
          </w:p>
        </w:tc>
        <w:tc>
          <w:tcPr>
            <w:tcW w:w="1858" w:type="dxa"/>
          </w:tcPr>
          <w:p>
            <w:pPr>
              <w:tabs>
                <w:tab w:val="left" w:pos="1858"/>
              </w:tabs>
              <w:bidi w:val="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01" w:type="dxa"/>
          </w:tcPr>
          <w:p>
            <w:pPr>
              <w:tabs>
                <w:tab w:val="left" w:pos="1858"/>
              </w:tabs>
              <w:bidi w:val="0"/>
              <w:jc w:val="left"/>
              <w:rPr>
                <w:rFonts w:hint="default"/>
                <w:vertAlign w:val="baseline"/>
                <w:lang w:val="en-US" w:eastAsia="zh-CN"/>
              </w:rPr>
            </w:pPr>
          </w:p>
        </w:tc>
        <w:tc>
          <w:tcPr>
            <w:tcW w:w="1260" w:type="dxa"/>
          </w:tcPr>
          <w:p>
            <w:pPr>
              <w:tabs>
                <w:tab w:val="left" w:pos="1858"/>
              </w:tabs>
              <w:bidi w:val="0"/>
              <w:jc w:val="left"/>
              <w:rPr>
                <w:rFonts w:hint="default"/>
                <w:vertAlign w:val="baseline"/>
                <w:lang w:val="en-US" w:eastAsia="zh-CN"/>
              </w:rPr>
            </w:pPr>
          </w:p>
        </w:tc>
        <w:tc>
          <w:tcPr>
            <w:tcW w:w="2595" w:type="dxa"/>
          </w:tcPr>
          <w:p>
            <w:pPr>
              <w:tabs>
                <w:tab w:val="left" w:pos="1858"/>
              </w:tabs>
              <w:bidi w:val="0"/>
              <w:jc w:val="left"/>
              <w:rPr>
                <w:rFonts w:hint="default"/>
                <w:vertAlign w:val="baseline"/>
                <w:lang w:val="en-US" w:eastAsia="zh-CN"/>
              </w:rPr>
            </w:pPr>
          </w:p>
        </w:tc>
        <w:tc>
          <w:tcPr>
            <w:tcW w:w="2672" w:type="dxa"/>
          </w:tcPr>
          <w:p>
            <w:pPr>
              <w:tabs>
                <w:tab w:val="left" w:pos="1858"/>
              </w:tabs>
              <w:bidi w:val="0"/>
              <w:jc w:val="left"/>
              <w:rPr>
                <w:rFonts w:hint="default"/>
                <w:vertAlign w:val="baseline"/>
                <w:lang w:val="en-US" w:eastAsia="zh-CN"/>
              </w:rPr>
            </w:pPr>
          </w:p>
        </w:tc>
        <w:tc>
          <w:tcPr>
            <w:tcW w:w="1858" w:type="dxa"/>
          </w:tcPr>
          <w:p>
            <w:pPr>
              <w:tabs>
                <w:tab w:val="left" w:pos="1858"/>
              </w:tabs>
              <w:bidi w:val="0"/>
              <w:jc w:val="left"/>
              <w:rPr>
                <w:rFonts w:hint="default"/>
                <w:vertAlign w:val="baseline"/>
                <w:lang w:val="en-US" w:eastAsia="zh-CN"/>
              </w:rPr>
            </w:pPr>
          </w:p>
        </w:tc>
      </w:tr>
    </w:tbl>
    <w:p>
      <w:pPr>
        <w:tabs>
          <w:tab w:val="left" w:pos="1858"/>
        </w:tabs>
        <w:bidi w:val="0"/>
        <w:jc w:val="left"/>
        <w:rPr>
          <w:rFonts w:hint="eastAsia"/>
          <w:lang w:val="en-US" w:eastAsia="zh-CN"/>
        </w:rPr>
      </w:pPr>
      <w:r>
        <w:rPr>
          <w:rFonts w:hint="eastAsia"/>
          <w:lang w:val="en-US" w:eastAsia="zh-CN"/>
        </w:rPr>
        <w:t xml:space="preserve">                                         </w:t>
      </w:r>
    </w:p>
    <w:p>
      <w:pPr>
        <w:tabs>
          <w:tab w:val="left" w:pos="1858"/>
        </w:tabs>
        <w:bidi w:val="0"/>
        <w:jc w:val="left"/>
        <w:rPr>
          <w:rFonts w:hint="eastAsia"/>
          <w:lang w:val="en-US" w:eastAsia="zh-CN"/>
        </w:rPr>
      </w:pPr>
    </w:p>
    <w:p>
      <w:pPr>
        <w:tabs>
          <w:tab w:val="left" w:pos="1858"/>
        </w:tabs>
        <w:bidi w:val="0"/>
        <w:jc w:val="center"/>
        <w:rPr>
          <w:rFonts w:hint="default"/>
          <w:u w:val="single"/>
          <w:lang w:val="en-US" w:eastAsia="zh-CN"/>
        </w:rPr>
      </w:pPr>
      <w:r>
        <w:rPr>
          <w:rFonts w:hint="eastAsia"/>
          <w:lang w:val="en-US" w:eastAsia="zh-CN"/>
        </w:rPr>
        <w:t>联系人</w:t>
      </w:r>
      <w:r>
        <w:rPr>
          <w:rFonts w:hint="eastAsia"/>
          <w:u w:val="single"/>
          <w:lang w:val="en-US" w:eastAsia="zh-CN"/>
        </w:rPr>
        <w:t xml:space="preserve">：          </w:t>
      </w:r>
      <w:r>
        <w:rPr>
          <w:rFonts w:hint="eastAsia"/>
          <w:u w:val="none"/>
          <w:lang w:val="en-US" w:eastAsia="zh-CN"/>
        </w:rPr>
        <w:t xml:space="preserve">  ，联系电话：</w:t>
      </w:r>
      <w:r>
        <w:rPr>
          <w:rFonts w:hint="eastAsia"/>
          <w:u w:val="single"/>
          <w:lang w:val="en-US" w:eastAsia="zh-CN"/>
        </w:rPr>
        <w:t xml:space="preserve">                    </w:t>
      </w:r>
    </w:p>
    <w:sectPr>
      <w:headerReference r:id="rId3" w:type="default"/>
      <w:footerReference r:id="rId4"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FangSong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361C6"/>
    <w:rsid w:val="07424BFC"/>
    <w:rsid w:val="09B81B0F"/>
    <w:rsid w:val="1BA10C39"/>
    <w:rsid w:val="1DF7473F"/>
    <w:rsid w:val="24101A51"/>
    <w:rsid w:val="249278E4"/>
    <w:rsid w:val="2C23530B"/>
    <w:rsid w:val="2D9019EF"/>
    <w:rsid w:val="2ED36A4F"/>
    <w:rsid w:val="3BC67B00"/>
    <w:rsid w:val="47CC3DD4"/>
    <w:rsid w:val="607750EA"/>
    <w:rsid w:val="71FB67FB"/>
    <w:rsid w:val="72433CAA"/>
    <w:rsid w:val="767B3501"/>
    <w:rsid w:val="7F23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psy</dc:creator>
  <cp:lastModifiedBy>山野拙匠</cp:lastModifiedBy>
  <cp:lastPrinted>2019-12-31T02:22:23Z</cp:lastPrinted>
  <dcterms:modified xsi:type="dcterms:W3CDTF">2019-12-31T02:23:15Z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