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8D" w:rsidRDefault="00F43A8D" w:rsidP="00F43A8D">
      <w:pPr>
        <w:spacing w:beforeLines="350" w:before="1092" w:afterLines="250" w:after="780"/>
        <w:jc w:val="center"/>
        <w:rPr>
          <w:rFonts w:ascii="华文中宋" w:eastAsia="华文中宋" w:hint="eastAsia"/>
          <w:color w:val="FF0000"/>
          <w:spacing w:val="-40"/>
          <w:w w:val="90"/>
          <w:sz w:val="86"/>
        </w:rPr>
      </w:pPr>
      <w:r>
        <w:rPr>
          <w:rFonts w:ascii="华文中宋" w:eastAsia="华文中宋" w:hint="eastAsia"/>
          <w:color w:val="FF0000"/>
          <w:spacing w:val="-40"/>
          <w:w w:val="90"/>
          <w:sz w:val="116"/>
        </w:rPr>
        <w:t>文成县人民政府文件</w:t>
      </w:r>
    </w:p>
    <w:p w:rsidR="00F43A8D" w:rsidRDefault="00F43A8D" w:rsidP="00F43A8D">
      <w:pPr>
        <w:spacing w:line="560" w:lineRule="exact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华文中宋" w:hint="eastAsia"/>
          <w:sz w:val="32"/>
        </w:rPr>
        <w:t xml:space="preserve">文政〔2017〕44号                         </w:t>
      </w:r>
      <w:r>
        <w:rPr>
          <w:rFonts w:ascii="仿宋_GB2312" w:eastAsia="仿宋_GB2312" w:cs="仿宋_GB2312" w:hint="eastAsia"/>
          <w:sz w:val="32"/>
          <w:szCs w:val="32"/>
        </w:rPr>
        <w:t>签发人：</w:t>
      </w:r>
      <w:proofErr w:type="gramStart"/>
      <w:r>
        <w:rPr>
          <w:rFonts w:ascii="楷体_GB2312" w:eastAsia="楷体_GB2312" w:hAnsi="楷体" w:cs="仿宋_GB2312" w:hint="eastAsia"/>
          <w:sz w:val="32"/>
          <w:szCs w:val="32"/>
        </w:rPr>
        <w:t>章寿禹</w:t>
      </w:r>
      <w:proofErr w:type="gramEnd"/>
    </w:p>
    <w:tbl>
      <w:tblPr>
        <w:tblW w:w="0" w:type="auto"/>
        <w:tblInd w:w="-252" w:type="dxa"/>
        <w:tblBorders>
          <w:top w:val="single" w:sz="36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9473"/>
      </w:tblGrid>
      <w:tr w:rsidR="00F43A8D" w:rsidTr="003C7BCE">
        <w:trPr>
          <w:trHeight w:val="100"/>
        </w:trPr>
        <w:tc>
          <w:tcPr>
            <w:tcW w:w="9473" w:type="dxa"/>
          </w:tcPr>
          <w:p w:rsidR="00F43A8D" w:rsidRDefault="00F43A8D" w:rsidP="003C7BCE">
            <w:pPr>
              <w:spacing w:line="560" w:lineRule="exact"/>
              <w:rPr>
                <w:rFonts w:ascii="华文中宋" w:eastAsia="华文中宋" w:hAnsi="华文中宋" w:hint="eastAsia"/>
                <w:sz w:val="44"/>
              </w:rPr>
            </w:pPr>
          </w:p>
        </w:tc>
      </w:tr>
    </w:tbl>
    <w:p w:rsidR="00F43A8D" w:rsidRDefault="00F43A8D" w:rsidP="00F43A8D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文 成 县 人 民 政 府</w:t>
      </w:r>
    </w:p>
    <w:p w:rsidR="00F43A8D" w:rsidRDefault="00F43A8D" w:rsidP="00F43A8D">
      <w:pPr>
        <w:spacing w:line="560" w:lineRule="exact"/>
        <w:jc w:val="center"/>
        <w:rPr>
          <w:rFonts w:ascii="方正小标宋简体" w:eastAsia="方正小标宋简体" w:hint="eastAsia"/>
          <w:spacing w:val="-6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pacing w:val="-6"/>
          <w:sz w:val="44"/>
          <w:szCs w:val="44"/>
        </w:rPr>
        <w:t>关于确定2017年度文成县地方政府债务限的</w:t>
      </w:r>
      <w:bookmarkEnd w:id="0"/>
    </w:p>
    <w:p w:rsidR="00F43A8D" w:rsidRDefault="00F43A8D" w:rsidP="00F43A8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      告</w:t>
      </w:r>
    </w:p>
    <w:p w:rsidR="00F43A8D" w:rsidRDefault="00F43A8D" w:rsidP="00F43A8D">
      <w:pPr>
        <w:spacing w:line="560" w:lineRule="exact"/>
        <w:jc w:val="center"/>
        <w:rPr>
          <w:sz w:val="40"/>
          <w:szCs w:val="30"/>
        </w:rPr>
      </w:pPr>
    </w:p>
    <w:p w:rsidR="00F43A8D" w:rsidRDefault="00F43A8D" w:rsidP="00F43A8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县人大常委会：</w:t>
      </w:r>
    </w:p>
    <w:p w:rsidR="00F43A8D" w:rsidRDefault="00F43A8D" w:rsidP="00F43A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根据《浙江省财政厅关于下达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年地方政府债务限额和新增限额的通知》（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浙财预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号）文件精神，省财政厅核定我县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年地方政府债务限额</w:t>
      </w:r>
      <w:r>
        <w:rPr>
          <w:rFonts w:ascii="仿宋_GB2312" w:eastAsia="仿宋_GB2312"/>
          <w:sz w:val="32"/>
          <w:szCs w:val="32"/>
        </w:rPr>
        <w:t>222720</w:t>
      </w:r>
      <w:r>
        <w:rPr>
          <w:rFonts w:ascii="仿宋_GB2312" w:eastAsia="仿宋_GB2312" w:hint="eastAsia"/>
          <w:sz w:val="32"/>
          <w:szCs w:val="32"/>
        </w:rPr>
        <w:t>万元，其中：一般债务限额</w:t>
      </w:r>
      <w:r>
        <w:rPr>
          <w:rFonts w:ascii="仿宋_GB2312" w:eastAsia="仿宋_GB2312"/>
          <w:sz w:val="32"/>
          <w:szCs w:val="32"/>
        </w:rPr>
        <w:t>202720</w:t>
      </w:r>
      <w:r>
        <w:rPr>
          <w:rFonts w:ascii="仿宋_GB2312" w:eastAsia="仿宋_GB2312" w:hint="eastAsia"/>
          <w:sz w:val="32"/>
          <w:szCs w:val="32"/>
        </w:rPr>
        <w:t>万元，专项债务限额</w:t>
      </w:r>
      <w:r>
        <w:rPr>
          <w:rFonts w:ascii="仿宋_GB2312" w:eastAsia="仿宋_GB2312"/>
          <w:sz w:val="32"/>
          <w:szCs w:val="32"/>
        </w:rPr>
        <w:t>20000</w:t>
      </w:r>
      <w:r>
        <w:rPr>
          <w:rFonts w:ascii="仿宋_GB2312" w:eastAsia="仿宋_GB2312" w:hint="eastAsia"/>
          <w:sz w:val="32"/>
          <w:szCs w:val="32"/>
        </w:rPr>
        <w:t>万元；同时要求经同级政府同意后报同级人大常委会批准，并向社会公开。截至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月我县地方政府一般债务余额</w:t>
      </w:r>
      <w:r>
        <w:rPr>
          <w:rFonts w:ascii="仿宋_GB2312" w:eastAsia="仿宋_GB2312"/>
          <w:sz w:val="32"/>
          <w:szCs w:val="32"/>
        </w:rPr>
        <w:t>132720</w:t>
      </w:r>
      <w:r>
        <w:rPr>
          <w:rFonts w:ascii="仿宋_GB2312" w:eastAsia="仿宋_GB2312" w:hint="eastAsia"/>
          <w:sz w:val="32"/>
          <w:szCs w:val="32"/>
        </w:rPr>
        <w:t>万元，专项债务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万元，预计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月底我县地方政府债务余额</w:t>
      </w:r>
      <w:r>
        <w:rPr>
          <w:rFonts w:ascii="仿宋_GB2312" w:eastAsia="仿宋_GB2312"/>
          <w:sz w:val="32"/>
          <w:szCs w:val="32"/>
        </w:rPr>
        <w:t>222720</w:t>
      </w:r>
      <w:r>
        <w:rPr>
          <w:rFonts w:ascii="仿宋_GB2312" w:eastAsia="仿宋_GB2312" w:hint="eastAsia"/>
          <w:sz w:val="32"/>
          <w:szCs w:val="32"/>
        </w:rPr>
        <w:t>万元，其中：一般债务余额</w:t>
      </w:r>
      <w:r>
        <w:rPr>
          <w:rFonts w:ascii="仿宋_GB2312" w:eastAsia="仿宋_GB2312"/>
          <w:sz w:val="32"/>
          <w:szCs w:val="32"/>
        </w:rPr>
        <w:t>202720</w:t>
      </w:r>
      <w:r>
        <w:rPr>
          <w:rFonts w:ascii="仿宋_GB2312" w:eastAsia="仿宋_GB2312" w:hint="eastAsia"/>
          <w:sz w:val="32"/>
          <w:szCs w:val="32"/>
        </w:rPr>
        <w:t>万元，专项债务</w:t>
      </w:r>
      <w:r>
        <w:rPr>
          <w:rFonts w:ascii="仿宋_GB2312" w:eastAsia="仿宋_GB2312"/>
          <w:sz w:val="32"/>
          <w:szCs w:val="32"/>
        </w:rPr>
        <w:t>20000</w:t>
      </w:r>
      <w:r>
        <w:rPr>
          <w:rFonts w:ascii="仿宋_GB2312" w:eastAsia="仿宋_GB2312" w:hint="eastAsia"/>
          <w:sz w:val="32"/>
          <w:szCs w:val="32"/>
        </w:rPr>
        <w:t>万元，地方政府债务总体风险可控。为促进我县经济、社会可持续发展，用足用好地方政府债务限额，建议按省财政厅核定数作为我县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lastRenderedPageBreak/>
        <w:t>末地方政府债务一般债务限额和专项债务限额。</w:t>
      </w:r>
    </w:p>
    <w:p w:rsidR="00F43A8D" w:rsidRDefault="00F43A8D" w:rsidP="00F43A8D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以上报告妥否，予以审议。</w:t>
      </w:r>
    </w:p>
    <w:p w:rsidR="00F43A8D" w:rsidRDefault="00F43A8D" w:rsidP="00F43A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3A8D" w:rsidRDefault="00F43A8D" w:rsidP="00F43A8D">
      <w:pPr>
        <w:adjustRightInd w:val="0"/>
        <w:spacing w:line="560" w:lineRule="exact"/>
        <w:ind w:firstLineChars="500" w:firstLine="1600"/>
        <w:jc w:val="left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adjustRightInd w:val="0"/>
        <w:spacing w:line="560" w:lineRule="exact"/>
        <w:ind w:firstLineChars="500" w:firstLine="1600"/>
        <w:jc w:val="left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adjustRightInd w:val="0"/>
        <w:spacing w:line="560" w:lineRule="exact"/>
        <w:ind w:firstLineChars="500" w:firstLine="1600"/>
        <w:jc w:val="left"/>
        <w:rPr>
          <w:rFonts w:ascii="仿宋_GB2312" w:eastAsia="仿宋_GB2312"/>
          <w:sz w:val="32"/>
          <w:szCs w:val="32"/>
        </w:rPr>
      </w:pP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文成县人民政府</w:t>
      </w: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年7月4日</w:t>
      </w: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 w:hint="eastAsia"/>
          <w:sz w:val="32"/>
          <w:szCs w:val="32"/>
        </w:rPr>
      </w:pPr>
    </w:p>
    <w:p w:rsidR="00F43A8D" w:rsidRDefault="00F43A8D" w:rsidP="00F43A8D">
      <w:pPr>
        <w:spacing w:line="560" w:lineRule="exact"/>
        <w:ind w:firstLineChars="1900" w:firstLine="6080"/>
        <w:rPr>
          <w:rFonts w:ascii="仿宋_GB2312" w:eastAsia="仿宋_GB2312"/>
          <w:sz w:val="32"/>
          <w:szCs w:val="32"/>
        </w:rPr>
      </w:pPr>
    </w:p>
    <w:p w:rsidR="00F43A8D" w:rsidRDefault="00F43A8D" w:rsidP="00F43A8D">
      <w:pPr>
        <w:spacing w:line="560" w:lineRule="exact"/>
        <w:ind w:right="640"/>
        <w:rPr>
          <w:rFonts w:eastAsia="仿宋_GB2312"/>
          <w:sz w:val="32"/>
          <w:szCs w:val="32"/>
        </w:rPr>
      </w:pPr>
    </w:p>
    <w:p w:rsidR="00F43A8D" w:rsidRDefault="00F43A8D" w:rsidP="00F43A8D">
      <w:pPr>
        <w:pBdr>
          <w:top w:val="single" w:sz="6" w:space="1" w:color="auto"/>
          <w:bottom w:val="single" w:sz="6" w:space="1" w:color="auto"/>
        </w:pBdr>
        <w:spacing w:line="540" w:lineRule="exact"/>
        <w:ind w:firstLineChars="50" w:firstLine="140"/>
        <w:rPr>
          <w:rFonts w:hint="eastAsia"/>
        </w:rPr>
      </w:pPr>
      <w:r>
        <w:rPr>
          <w:rFonts w:eastAsia="仿宋_GB2312"/>
          <w:sz w:val="28"/>
          <w:szCs w:val="28"/>
        </w:rPr>
        <w:t>文成县人民政府办公室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  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2017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日印发</w:t>
      </w:r>
    </w:p>
    <w:p w:rsidR="00F43A8D" w:rsidRDefault="00F43A8D" w:rsidP="00F43A8D">
      <w:pPr>
        <w:spacing w:line="540" w:lineRule="exact"/>
        <w:jc w:val="center"/>
        <w:rPr>
          <w:rFonts w:hint="eastAsia"/>
        </w:rPr>
      </w:pPr>
    </w:p>
    <w:p w:rsidR="004B335A" w:rsidRDefault="004B335A"/>
    <w:sectPr w:rsidR="004B335A">
      <w:footerReference w:type="even" r:id="rId5"/>
      <w:footerReference w:type="default" r:id="rId6"/>
      <w:pgSz w:w="11907" w:h="16840"/>
      <w:pgMar w:top="1588" w:right="1588" w:bottom="158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decorative"/>
    <w:pitch w:val="default"/>
    <w:sig w:usb0="00000000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3A8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F43A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3A8D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F43A8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8D"/>
    <w:rsid w:val="004B335A"/>
    <w:rsid w:val="00F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3A8D"/>
  </w:style>
  <w:style w:type="paragraph" w:customStyle="1" w:styleId="Char">
    <w:name w:val=" Char"/>
    <w:basedOn w:val="a"/>
    <w:qFormat/>
    <w:rsid w:val="00F43A8D"/>
  </w:style>
  <w:style w:type="paragraph" w:styleId="a4">
    <w:name w:val="footer"/>
    <w:basedOn w:val="a"/>
    <w:link w:val="Char0"/>
    <w:rsid w:val="00F43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3A8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3A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3A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43A8D"/>
  </w:style>
  <w:style w:type="paragraph" w:customStyle="1" w:styleId="Char">
    <w:name w:val=" Char"/>
    <w:basedOn w:val="a"/>
    <w:qFormat/>
    <w:rsid w:val="00F43A8D"/>
  </w:style>
  <w:style w:type="paragraph" w:styleId="a4">
    <w:name w:val="footer"/>
    <w:basedOn w:val="a"/>
    <w:link w:val="Char0"/>
    <w:rsid w:val="00F43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3A8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3A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3A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456</Characters>
  <Application>Microsoft Office Word</Application>
  <DocSecurity>0</DocSecurity>
  <Lines>3</Lines>
  <Paragraphs>1</Paragraphs>
  <ScaleCrop>false</ScaleCrop>
  <Company>user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傅淑珍</dc:creator>
  <cp:keywords/>
  <dc:description/>
  <cp:lastModifiedBy>傅淑珍</cp:lastModifiedBy>
  <cp:revision>1</cp:revision>
  <dcterms:created xsi:type="dcterms:W3CDTF">2017-08-21T06:40:00Z</dcterms:created>
  <dcterms:modified xsi:type="dcterms:W3CDTF">2017-08-21T06:42:00Z</dcterms:modified>
</cp:coreProperties>
</file>