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0"/>
          <w:tab w:val="left" w:pos="645"/>
        </w:tabs>
        <w:snapToGrid w:val="0"/>
        <w:jc w:val="center"/>
        <w:rPr>
          <w:rFonts w:hint="eastAsia" w:hAnsi="宋体"/>
          <w:bCs/>
          <w:sz w:val="44"/>
          <w:szCs w:val="44"/>
          <w:lang w:val="en-US" w:eastAsia="zh-CN"/>
        </w:rPr>
      </w:pPr>
    </w:p>
    <w:p>
      <w:pPr>
        <w:tabs>
          <w:tab w:val="left" w:pos="0"/>
          <w:tab w:val="left" w:pos="645"/>
        </w:tabs>
        <w:snapToGrid w:val="0"/>
        <w:jc w:val="center"/>
        <w:rPr>
          <w:rFonts w:hint="eastAsia" w:hAnsi="宋体"/>
          <w:bCs/>
          <w:sz w:val="44"/>
          <w:szCs w:val="44"/>
        </w:rPr>
      </w:pPr>
      <w:r>
        <w:rPr>
          <w:rFonts w:hint="eastAsia" w:hAnsi="宋体"/>
          <w:bCs/>
          <w:sz w:val="44"/>
          <w:szCs w:val="44"/>
          <w:lang w:val="en-US" w:eastAsia="zh-CN"/>
        </w:rPr>
        <w:t>2</w:t>
      </w:r>
      <w:r>
        <w:rPr>
          <w:rFonts w:hint="eastAsia" w:hAnsi="宋体"/>
          <w:bCs/>
          <w:sz w:val="44"/>
          <w:szCs w:val="44"/>
        </w:rPr>
        <w:t>01</w:t>
      </w:r>
      <w:r>
        <w:rPr>
          <w:rFonts w:hint="eastAsia" w:hAnsi="宋体"/>
          <w:bCs/>
          <w:sz w:val="44"/>
          <w:szCs w:val="44"/>
          <w:lang w:val="en-US" w:eastAsia="zh-CN"/>
        </w:rPr>
        <w:t>8</w:t>
      </w:r>
      <w:r>
        <w:rPr>
          <w:rFonts w:hint="eastAsia" w:hAnsi="宋体"/>
          <w:bCs/>
          <w:sz w:val="44"/>
          <w:szCs w:val="44"/>
        </w:rPr>
        <w:t>年</w:t>
      </w:r>
      <w:r>
        <w:rPr>
          <w:rFonts w:hint="eastAsia" w:hAnsi="宋体"/>
          <w:bCs/>
          <w:sz w:val="44"/>
          <w:szCs w:val="44"/>
          <w:lang w:val="en-US" w:eastAsia="zh-CN"/>
        </w:rPr>
        <w:t>6</w:t>
      </w:r>
      <w:r>
        <w:rPr>
          <w:rFonts w:hint="eastAsia" w:hAnsi="宋体"/>
          <w:bCs/>
          <w:sz w:val="44"/>
          <w:szCs w:val="44"/>
        </w:rPr>
        <w:t>月</w:t>
      </w:r>
      <w:r>
        <w:rPr>
          <w:rFonts w:hint="eastAsia" w:hAnsi="宋体"/>
          <w:bCs/>
          <w:sz w:val="44"/>
          <w:szCs w:val="44"/>
          <w:lang w:eastAsia="zh-CN"/>
        </w:rPr>
        <w:t>文成县</w:t>
      </w:r>
      <w:r>
        <w:rPr>
          <w:rFonts w:hint="eastAsia" w:hAnsi="宋体"/>
          <w:bCs/>
          <w:sz w:val="44"/>
          <w:szCs w:val="44"/>
        </w:rPr>
        <w:t>地表水环境质量月报</w:t>
      </w:r>
    </w:p>
    <w:p>
      <w:pPr>
        <w:tabs>
          <w:tab w:val="left" w:pos="0"/>
          <w:tab w:val="left" w:pos="645"/>
        </w:tabs>
        <w:snapToGrid w:val="0"/>
        <w:jc w:val="center"/>
        <w:rPr>
          <w:rFonts w:hint="eastAsia" w:hAnsi="宋体"/>
          <w:bCs/>
          <w:sz w:val="28"/>
        </w:rPr>
      </w:pPr>
    </w:p>
    <w:p>
      <w:pPr>
        <w:ind w:firstLine="640" w:firstLineChars="200"/>
        <w:rPr>
          <w:rFonts w:ascii="华文仿宋" w:hAnsi="华文仿宋" w:eastAsia="华文仿宋"/>
          <w:color w:val="auto"/>
          <w:highlight w:val="none"/>
        </w:rPr>
      </w:pPr>
      <w:r>
        <w:rPr>
          <w:rFonts w:hint="eastAsia" w:ascii="华文仿宋" w:hAnsi="华文仿宋" w:eastAsia="华文仿宋"/>
          <w:sz w:val="30"/>
          <w:szCs w:val="30"/>
          <w:highlight w:val="none"/>
          <w:lang w:val="en-US" w:eastAsia="zh-CN"/>
        </w:rPr>
        <w:t xml:space="preserve"> </w:t>
      </w:r>
      <w:bookmarkStart w:id="0" w:name="_GoBack"/>
      <w:r>
        <w:rPr>
          <w:rFonts w:hint="eastAsia" w:ascii="华文仿宋" w:hAnsi="华文仿宋" w:eastAsia="华文仿宋"/>
          <w:color w:val="auto"/>
          <w:sz w:val="30"/>
          <w:szCs w:val="30"/>
          <w:highlight w:val="none"/>
          <w:lang w:val="en-US" w:eastAsia="zh-CN"/>
        </w:rPr>
        <w:t xml:space="preserve">   </w:t>
      </w:r>
    </w:p>
    <w:p>
      <w:pPr>
        <w:ind w:firstLine="640" w:firstLineChars="200"/>
        <w:rPr>
          <w:rFonts w:ascii="华文仿宋" w:hAnsi="华文仿宋" w:eastAsia="华文仿宋"/>
          <w:color w:val="auto"/>
          <w:highlight w:val="none"/>
        </w:rPr>
      </w:pPr>
    </w:p>
    <w:p>
      <w:pPr>
        <w:spacing w:line="560" w:lineRule="exact"/>
        <w:ind w:firstLine="600" w:firstLineChars="200"/>
        <w:rPr>
          <w:rFonts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</w:rPr>
      </w:pP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</w:rPr>
        <w:t>一、地表水控制断面水质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color w:val="auto"/>
          <w:sz w:val="30"/>
          <w:szCs w:val="30"/>
          <w:highlight w:val="none"/>
          <w:shd w:val="clear" w:color="auto" w:fill="auto"/>
        </w:rPr>
      </w:pPr>
      <w:r>
        <w:rPr>
          <w:rFonts w:hint="eastAsia" w:ascii="华文仿宋" w:hAnsi="华文仿宋" w:eastAsia="华文仿宋"/>
          <w:color w:val="auto"/>
          <w:sz w:val="30"/>
          <w:szCs w:val="30"/>
          <w:highlight w:val="none"/>
          <w:shd w:val="clear" w:color="auto" w:fill="auto"/>
        </w:rPr>
        <w:t>201</w:t>
      </w:r>
      <w:r>
        <w:rPr>
          <w:rFonts w:hint="eastAsia" w:ascii="华文仿宋" w:hAnsi="华文仿宋" w:eastAsia="华文仿宋"/>
          <w:color w:val="auto"/>
          <w:sz w:val="30"/>
          <w:szCs w:val="30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华文仿宋" w:hAnsi="华文仿宋" w:eastAsia="华文仿宋"/>
          <w:color w:val="auto"/>
          <w:sz w:val="30"/>
          <w:szCs w:val="30"/>
          <w:highlight w:val="none"/>
          <w:shd w:val="clear" w:color="auto" w:fill="auto"/>
        </w:rPr>
        <w:t>年</w:t>
      </w:r>
      <w:r>
        <w:rPr>
          <w:rFonts w:hint="eastAsia" w:ascii="华文仿宋" w:hAnsi="华文仿宋" w:eastAsia="华文仿宋"/>
          <w:color w:val="auto"/>
          <w:sz w:val="30"/>
          <w:szCs w:val="30"/>
          <w:highlight w:val="none"/>
          <w:shd w:val="clear" w:color="auto" w:fill="auto"/>
          <w:lang w:val="en-US" w:eastAsia="zh-CN"/>
        </w:rPr>
        <w:t>6</w:t>
      </w:r>
      <w:r>
        <w:rPr>
          <w:rFonts w:hint="eastAsia" w:ascii="华文仿宋" w:hAnsi="华文仿宋" w:eastAsia="华文仿宋"/>
          <w:color w:val="auto"/>
          <w:sz w:val="30"/>
          <w:szCs w:val="30"/>
          <w:highlight w:val="none"/>
          <w:shd w:val="clear" w:color="auto" w:fill="auto"/>
        </w:rPr>
        <w:t>月份对我县的省控及市控断面共计5个地表水控制断面开展水质监测，结果如下。</w:t>
      </w:r>
    </w:p>
    <w:p>
      <w:pPr>
        <w:spacing w:line="560" w:lineRule="exact"/>
        <w:jc w:val="center"/>
        <w:rPr>
          <w:rFonts w:ascii="华文仿宋" w:hAnsi="华文仿宋" w:eastAsia="华文仿宋"/>
          <w:b/>
          <w:color w:val="auto"/>
          <w:highlight w:val="none"/>
          <w:shd w:val="clear" w:color="auto" w:fill="auto"/>
        </w:rPr>
      </w:pPr>
      <w:r>
        <w:rPr>
          <w:rFonts w:hint="eastAsia" w:ascii="华文仿宋" w:hAnsi="华文仿宋" w:eastAsia="华文仿宋"/>
          <w:b/>
          <w:color w:val="auto"/>
          <w:highlight w:val="none"/>
          <w:shd w:val="clear" w:color="auto" w:fill="auto"/>
        </w:rPr>
        <w:t>表1    201</w:t>
      </w:r>
      <w:r>
        <w:rPr>
          <w:rFonts w:hint="eastAsia" w:ascii="华文仿宋" w:hAnsi="华文仿宋" w:eastAsia="华文仿宋"/>
          <w:b/>
          <w:color w:val="auto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华文仿宋" w:hAnsi="华文仿宋" w:eastAsia="华文仿宋"/>
          <w:b/>
          <w:color w:val="auto"/>
          <w:highlight w:val="none"/>
          <w:shd w:val="clear" w:color="auto" w:fill="auto"/>
        </w:rPr>
        <w:t>年</w:t>
      </w:r>
      <w:r>
        <w:rPr>
          <w:rFonts w:hint="eastAsia" w:ascii="华文仿宋" w:hAnsi="华文仿宋" w:eastAsia="华文仿宋"/>
          <w:b/>
          <w:color w:val="auto"/>
          <w:highlight w:val="none"/>
          <w:shd w:val="clear" w:color="auto" w:fill="auto"/>
          <w:lang w:val="en-US" w:eastAsia="zh-CN"/>
        </w:rPr>
        <w:t>6</w:t>
      </w:r>
      <w:r>
        <w:rPr>
          <w:rFonts w:hint="eastAsia" w:ascii="华文仿宋" w:hAnsi="华文仿宋" w:eastAsia="华文仿宋"/>
          <w:b/>
          <w:color w:val="auto"/>
          <w:highlight w:val="none"/>
          <w:shd w:val="clear" w:color="auto" w:fill="auto"/>
        </w:rPr>
        <w:t>月份文成县地表水水质状况</w:t>
      </w:r>
    </w:p>
    <w:tbl>
      <w:tblPr>
        <w:tblStyle w:val="3"/>
        <w:tblW w:w="9312" w:type="dxa"/>
        <w:jc w:val="center"/>
        <w:tblInd w:w="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19"/>
        <w:gridCol w:w="1035"/>
        <w:gridCol w:w="1747"/>
        <w:gridCol w:w="1035"/>
        <w:gridCol w:w="3532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3" w:hRule="atLeast"/>
          <w:jc w:val="center"/>
        </w:trPr>
        <w:tc>
          <w:tcPr>
            <w:tcW w:w="101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断 面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名 称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控制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类别</w:t>
            </w:r>
          </w:p>
        </w:tc>
        <w:tc>
          <w:tcPr>
            <w:tcW w:w="174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功能区要求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水质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现状</w:t>
            </w:r>
          </w:p>
        </w:tc>
        <w:tc>
          <w:tcPr>
            <w:tcW w:w="3532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定类项目</w:t>
            </w:r>
          </w:p>
        </w:tc>
        <w:tc>
          <w:tcPr>
            <w:tcW w:w="944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  <w:jc w:val="center"/>
        </w:trPr>
        <w:tc>
          <w:tcPr>
            <w:tcW w:w="101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峃口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市控</w:t>
            </w:r>
          </w:p>
        </w:tc>
        <w:tc>
          <w:tcPr>
            <w:tcW w:w="174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Ⅱ类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I</w:t>
            </w: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类</w:t>
            </w:r>
          </w:p>
        </w:tc>
        <w:tc>
          <w:tcPr>
            <w:tcW w:w="35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-</w:t>
            </w:r>
          </w:p>
        </w:tc>
        <w:tc>
          <w:tcPr>
            <w:tcW w:w="944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  <w:jc w:val="center"/>
        </w:trPr>
        <w:tc>
          <w:tcPr>
            <w:tcW w:w="101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珊溪库中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省控</w:t>
            </w:r>
          </w:p>
        </w:tc>
        <w:tc>
          <w:tcPr>
            <w:tcW w:w="174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Ⅱ类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I</w:t>
            </w: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类</w:t>
            </w:r>
          </w:p>
        </w:tc>
        <w:tc>
          <w:tcPr>
            <w:tcW w:w="35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-</w:t>
            </w:r>
          </w:p>
        </w:tc>
        <w:tc>
          <w:tcPr>
            <w:tcW w:w="944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  <w:jc w:val="center"/>
        </w:trPr>
        <w:tc>
          <w:tcPr>
            <w:tcW w:w="101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珊溪坝前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省控</w:t>
            </w:r>
          </w:p>
        </w:tc>
        <w:tc>
          <w:tcPr>
            <w:tcW w:w="174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Ⅱ类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I</w:t>
            </w: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类</w:t>
            </w:r>
          </w:p>
        </w:tc>
        <w:tc>
          <w:tcPr>
            <w:tcW w:w="3532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-</w:t>
            </w:r>
          </w:p>
        </w:tc>
        <w:tc>
          <w:tcPr>
            <w:tcW w:w="944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  <w:jc w:val="center"/>
        </w:trPr>
        <w:tc>
          <w:tcPr>
            <w:tcW w:w="101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百丈漈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市控</w:t>
            </w:r>
          </w:p>
        </w:tc>
        <w:tc>
          <w:tcPr>
            <w:tcW w:w="174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Ⅲ类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II类</w:t>
            </w:r>
          </w:p>
        </w:tc>
        <w:tc>
          <w:tcPr>
            <w:tcW w:w="3532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  <w:lang w:eastAsia="zh-CN"/>
              </w:rPr>
              <w:t>溶解氧、高锰酸盐指数、氨氮、总磷</w:t>
            </w:r>
          </w:p>
        </w:tc>
        <w:tc>
          <w:tcPr>
            <w:tcW w:w="944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2" w:hRule="atLeast"/>
          <w:jc w:val="center"/>
        </w:trPr>
        <w:tc>
          <w:tcPr>
            <w:tcW w:w="101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泗溪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市控</w:t>
            </w:r>
          </w:p>
        </w:tc>
        <w:tc>
          <w:tcPr>
            <w:tcW w:w="174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Ⅲ类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III</w:t>
            </w: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类</w:t>
            </w:r>
          </w:p>
        </w:tc>
        <w:tc>
          <w:tcPr>
            <w:tcW w:w="3532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氨氮</w:t>
            </w:r>
          </w:p>
        </w:tc>
        <w:tc>
          <w:tcPr>
            <w:tcW w:w="944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  <w:shd w:val="clear" w:color="auto" w:fill="auto"/>
              </w:rPr>
              <w:t>达标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PNMHE+TT9D71367BtCID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HPNMHE+TT9D71367BtCID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HPNMHE+TT9D71367BtCID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HPNMHE+TT9D71367BtCID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F0E68"/>
    <w:rsid w:val="061C0264"/>
    <w:rsid w:val="08956367"/>
    <w:rsid w:val="08B978D5"/>
    <w:rsid w:val="0B066B3F"/>
    <w:rsid w:val="0B7E63A1"/>
    <w:rsid w:val="10190D21"/>
    <w:rsid w:val="133D7A92"/>
    <w:rsid w:val="13A04A63"/>
    <w:rsid w:val="1B8D5924"/>
    <w:rsid w:val="1BB07EAE"/>
    <w:rsid w:val="1DEE1C0B"/>
    <w:rsid w:val="222815CD"/>
    <w:rsid w:val="22F57F58"/>
    <w:rsid w:val="26D32CE1"/>
    <w:rsid w:val="334D04CF"/>
    <w:rsid w:val="386F7BE8"/>
    <w:rsid w:val="3C2D5785"/>
    <w:rsid w:val="3FF01A95"/>
    <w:rsid w:val="40A657CC"/>
    <w:rsid w:val="41D208ED"/>
    <w:rsid w:val="45870DC1"/>
    <w:rsid w:val="4B4C1929"/>
    <w:rsid w:val="4C4D23EF"/>
    <w:rsid w:val="511B256A"/>
    <w:rsid w:val="527F0E68"/>
    <w:rsid w:val="52EF249C"/>
    <w:rsid w:val="553B1AE8"/>
    <w:rsid w:val="647B1319"/>
    <w:rsid w:val="65756656"/>
    <w:rsid w:val="66D9070B"/>
    <w:rsid w:val="681638F8"/>
    <w:rsid w:val="6B606562"/>
    <w:rsid w:val="735751A3"/>
    <w:rsid w:val="76BA00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2016-11-08T00:59:00Z</dcterms:created>
  <dc:creator>Administrator</dc:creator>
  <cp:lastModifiedBy>邢苏琰</cp:lastModifiedBy>
  <dcterms:modified xsi:type="dcterms:W3CDTF">2018-07-27T06:40:50Z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