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1</w:t>
      </w:r>
    </w:p>
    <w:p>
      <w:pPr>
        <w:widowControl/>
        <w:jc w:val="center"/>
        <w:rPr>
          <w:rFonts w:ascii="方正小标宋简体" w:hAnsi="黑体" w:eastAsia="方正小标宋简体"/>
          <w:sz w:val="28"/>
          <w:szCs w:val="28"/>
        </w:rPr>
      </w:pPr>
      <w:r>
        <w:rPr>
          <w:rFonts w:hint="eastAsia" w:ascii="方正小标宋简体" w:hAnsi="黑体" w:eastAsia="方正小标宋简体"/>
          <w:sz w:val="32"/>
          <w:szCs w:val="32"/>
          <w:lang w:eastAsia="zh-CN"/>
        </w:rPr>
        <w:t>苔湖商业街扶持政策兑现申请表</w:t>
      </w:r>
    </w:p>
    <w:tbl>
      <w:tblPr>
        <w:tblStyle w:val="2"/>
        <w:tblW w:w="90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029"/>
        <w:gridCol w:w="2501"/>
        <w:gridCol w:w="2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商铺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名称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营业执照名称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统一信用代码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商铺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负责人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</w:rPr>
              <w:t>联系电话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产权面积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开业时间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实体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销售额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029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5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网络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销售额（元）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  <w:lang w:val="en-US" w:eastAsia="zh-CN"/>
              </w:rPr>
              <w:t>年度销售额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经营主体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251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宋体"/>
                <w:sz w:val="28"/>
                <w:szCs w:val="28"/>
                <w:lang w:eastAsia="zh-CN"/>
              </w:rPr>
              <w:t>所属业态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申请理由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spacing w:line="5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jc w:val="both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5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商铺承诺</w:t>
            </w:r>
          </w:p>
        </w:tc>
        <w:tc>
          <w:tcPr>
            <w:tcW w:w="657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本表所填报内容和所提交材料均真实、准确、合法，本组织对此承担一切法律责任。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商铺负责人（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  <w:t xml:space="preserve">          申报时间：</w:t>
            </w:r>
          </w:p>
        </w:tc>
      </w:tr>
    </w:tbl>
    <w:p>
      <w:pPr>
        <w:ind w:firstLine="480" w:firstLineChars="200"/>
      </w:pPr>
      <w:bookmarkStart w:id="0" w:name="_GoBack"/>
      <w:bookmarkEnd w:id="0"/>
      <w:r>
        <w:rPr>
          <w:rFonts w:hint="eastAsia" w:ascii="方正小标宋简体" w:hAnsi="黑体" w:eastAsia="方正小标宋简体"/>
          <w:sz w:val="24"/>
          <w:szCs w:val="24"/>
          <w:lang w:eastAsia="zh-CN"/>
        </w:rPr>
        <w:t>注：需提供营业执照、产权</w:t>
      </w:r>
      <w:r>
        <w:rPr>
          <w:rFonts w:hint="eastAsia" w:ascii="方正小标宋简体" w:hAnsi="黑体" w:eastAsia="方正小标宋简体"/>
          <w:sz w:val="24"/>
          <w:szCs w:val="24"/>
          <w:lang w:val="en-US" w:eastAsia="zh-CN"/>
        </w:rPr>
        <w:t>证</w:t>
      </w:r>
      <w:r>
        <w:rPr>
          <w:rFonts w:hint="eastAsia" w:ascii="方正小标宋简体" w:hAnsi="黑体" w:eastAsia="方正小标宋简体"/>
          <w:sz w:val="24"/>
          <w:szCs w:val="24"/>
          <w:lang w:eastAsia="zh-CN"/>
        </w:rPr>
        <w:t>、</w:t>
      </w:r>
      <w:r>
        <w:rPr>
          <w:rFonts w:hint="eastAsia" w:ascii="方正小标宋简体" w:hAnsi="黑体" w:eastAsia="方正小标宋简体"/>
          <w:sz w:val="24"/>
          <w:szCs w:val="24"/>
          <w:lang w:val="en-US" w:eastAsia="zh-CN"/>
        </w:rPr>
        <w:t>房屋租赁协议</w:t>
      </w:r>
      <w:r>
        <w:rPr>
          <w:rFonts w:hint="eastAsia" w:ascii="方正小标宋简体" w:hAnsi="黑体" w:eastAsia="方正小标宋简体"/>
          <w:sz w:val="24"/>
          <w:szCs w:val="24"/>
          <w:lang w:eastAsia="zh-CN"/>
        </w:rPr>
        <w:t>、销售额及店铺照片等证明材料复印件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kNjBmY2RmMDhiM2M3ZDgzMmNjN2IwYWMxOTg2NmIifQ=="/>
  </w:docVars>
  <w:rsids>
    <w:rsidRoot w:val="00000000"/>
    <w:rsid w:val="14D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2023-05-22T08:37:05Z</dcterms:created>
  <dc:creator>Administrator</dc:creator>
  <cp:lastModifiedBy>赵王琦</cp:lastModifiedBy>
  <dcterms:modified xsi:type="dcterms:W3CDTF">2023-05-22T08:37:26Z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F8F226CF2B474BA590763EBD0C598629_12</vt:lpwstr>
  </property>
</Properties>
</file>